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350"/>
        <w:gridCol w:w="8148"/>
      </w:tblGrid>
      <w:tr w:rsidR="00265343" w:rsidTr="00265343">
        <w:tblPrEx>
          <w:tblCellMar>
            <w:top w:w="0" w:type="dxa"/>
            <w:bottom w:w="0" w:type="dxa"/>
          </w:tblCellMar>
        </w:tblPrEx>
        <w:tc>
          <w:tcPr>
            <w:tcW w:w="9498" w:type="dxa"/>
            <w:gridSpan w:val="2"/>
            <w:tcBorders>
              <w:top w:val="double" w:sz="6" w:space="0" w:color="auto"/>
              <w:bottom w:val="nil"/>
            </w:tcBorders>
            <w:shd w:val="clear" w:color="auto" w:fill="C0C0C0"/>
          </w:tcPr>
          <w:p w:rsidR="00265343" w:rsidRDefault="00265343" w:rsidP="003825AB">
            <w:pPr>
              <w:pStyle w:val="titre"/>
              <w:jc w:val="left"/>
              <w:rPr>
                <w:sz w:val="48"/>
              </w:rPr>
            </w:pPr>
            <w:r>
              <w:rPr>
                <w:sz w:val="48"/>
              </w:rPr>
              <w:t xml:space="preserve">Pronunciation Practice:  Different Sounds for “o” </w:t>
            </w:r>
          </w:p>
        </w:tc>
      </w:tr>
      <w:tr w:rsidR="00265343" w:rsidTr="00265343">
        <w:tblPrEx>
          <w:tblCellMar>
            <w:top w:w="0" w:type="dxa"/>
            <w:bottom w:w="0" w:type="dxa"/>
          </w:tblCellMar>
        </w:tblPrEx>
        <w:tc>
          <w:tcPr>
            <w:tcW w:w="1350" w:type="dxa"/>
            <w:tcBorders>
              <w:top w:val="nil"/>
              <w:left w:val="double" w:sz="4" w:space="0" w:color="auto"/>
              <w:bottom w:val="nil"/>
              <w:right w:val="nil"/>
            </w:tcBorders>
          </w:tcPr>
          <w:p w:rsidR="00265343" w:rsidRDefault="00265343" w:rsidP="003825AB">
            <w:pPr>
              <w:rPr>
                <w:b/>
                <w:color w:val="FF0000"/>
                <w:sz w:val="16"/>
              </w:rPr>
            </w:pPr>
          </w:p>
        </w:tc>
        <w:tc>
          <w:tcPr>
            <w:tcW w:w="8148" w:type="dxa"/>
            <w:tcBorders>
              <w:top w:val="nil"/>
              <w:left w:val="nil"/>
              <w:bottom w:val="nil"/>
              <w:right w:val="double" w:sz="4" w:space="0" w:color="auto"/>
            </w:tcBorders>
          </w:tcPr>
          <w:p w:rsidR="00265343" w:rsidRDefault="00265343" w:rsidP="003825AB">
            <w:pPr>
              <w:rPr>
                <w:color w:val="FF0000"/>
                <w:sz w:val="16"/>
              </w:rPr>
            </w:pPr>
          </w:p>
        </w:tc>
      </w:tr>
      <w:tr w:rsidR="00265343" w:rsidTr="00265343">
        <w:tblPrEx>
          <w:tblCellMar>
            <w:top w:w="0" w:type="dxa"/>
            <w:bottom w:w="0" w:type="dxa"/>
          </w:tblCellMar>
        </w:tblPrEx>
        <w:trPr>
          <w:cantSplit/>
        </w:trPr>
        <w:tc>
          <w:tcPr>
            <w:tcW w:w="9498" w:type="dxa"/>
            <w:gridSpan w:val="2"/>
            <w:tcBorders>
              <w:top w:val="nil"/>
              <w:left w:val="double" w:sz="4" w:space="0" w:color="auto"/>
              <w:bottom w:val="double" w:sz="4" w:space="0" w:color="auto"/>
              <w:right w:val="double" w:sz="4" w:space="0" w:color="auto"/>
            </w:tcBorders>
          </w:tcPr>
          <w:p w:rsidR="00265343" w:rsidRPr="0086636A" w:rsidRDefault="00265343" w:rsidP="003825AB">
            <w:pPr>
              <w:pStyle w:val="Heading3"/>
              <w:spacing w:before="0" w:after="0"/>
              <w:rPr>
                <w:rFonts w:ascii="Times New Roman" w:hAnsi="Times New Roman" w:cs="Times New Roman"/>
                <w:b w:val="0"/>
                <w:sz w:val="24"/>
                <w:szCs w:val="24"/>
              </w:rPr>
            </w:pPr>
            <w:r w:rsidRPr="0086636A">
              <w:rPr>
                <w:rFonts w:ascii="Times New Roman" w:hAnsi="Times New Roman" w:cs="Times New Roman"/>
                <w:b w:val="0"/>
                <w:sz w:val="24"/>
                <w:szCs w:val="24"/>
              </w:rPr>
              <w:t xml:space="preserve">Some letters in English have more than one possible pronunciation.  An example of this is the letter “o”.  </w:t>
            </w:r>
          </w:p>
          <w:p w:rsidR="00265343" w:rsidRDefault="00265343" w:rsidP="003825AB"/>
        </w:tc>
      </w:tr>
    </w:tbl>
    <w:p w:rsidR="00265343" w:rsidRDefault="00265343" w:rsidP="00265343"/>
    <w:p w:rsidR="00265343" w:rsidRDefault="00265343" w:rsidP="00265343">
      <w:pPr>
        <w:numPr>
          <w:ilvl w:val="0"/>
          <w:numId w:val="1"/>
        </w:numPr>
        <w:pBdr>
          <w:top w:val="single" w:sz="18" w:space="1" w:color="auto"/>
          <w:left w:val="single" w:sz="18" w:space="0" w:color="auto"/>
          <w:bottom w:val="single" w:sz="18" w:space="1" w:color="auto"/>
          <w:right w:val="single" w:sz="18" w:space="11" w:color="auto"/>
        </w:pBdr>
        <w:shd w:val="clear" w:color="auto" w:fill="C0C0C0"/>
        <w:ind w:right="142"/>
        <w:rPr>
          <w:i/>
        </w:rPr>
      </w:pPr>
      <w:r>
        <w:rPr>
          <w:i/>
        </w:rPr>
        <w:t xml:space="preserve">The words below all contain “o” but there are several different pronunciations of the letter.  Put the words into columns according to the pronunciation of “o”.  Put the sound that “o” has in the words as the column title.  Then try to ADD at least one word to each column. </w:t>
      </w:r>
    </w:p>
    <w:p w:rsidR="00265343" w:rsidRDefault="00265343" w:rsidP="00265343"/>
    <w:p w:rsidR="00265343" w:rsidRDefault="00265343" w:rsidP="00265343">
      <w:pPr>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2037"/>
        <w:gridCol w:w="2037"/>
        <w:gridCol w:w="2037"/>
        <w:gridCol w:w="1860"/>
      </w:tblGrid>
      <w:tr w:rsidR="00265343" w:rsidTr="003825AB">
        <w:tblPrEx>
          <w:tblCellMar>
            <w:top w:w="0" w:type="dxa"/>
            <w:bottom w:w="0" w:type="dxa"/>
          </w:tblCellMar>
        </w:tblPrEx>
        <w:tc>
          <w:tcPr>
            <w:tcW w:w="1929" w:type="dxa"/>
            <w:tcBorders>
              <w:top w:val="nil"/>
              <w:left w:val="nil"/>
              <w:bottom w:val="nil"/>
              <w:right w:val="nil"/>
            </w:tcBorders>
          </w:tcPr>
          <w:p w:rsidR="00265343" w:rsidRDefault="00265343" w:rsidP="003825AB">
            <w:r>
              <w:t>dog</w:t>
            </w:r>
          </w:p>
        </w:tc>
        <w:tc>
          <w:tcPr>
            <w:tcW w:w="2037" w:type="dxa"/>
            <w:tcBorders>
              <w:top w:val="nil"/>
              <w:left w:val="nil"/>
              <w:bottom w:val="nil"/>
              <w:right w:val="nil"/>
            </w:tcBorders>
          </w:tcPr>
          <w:p w:rsidR="00265343" w:rsidRDefault="00265343" w:rsidP="003825AB">
            <w:r>
              <w:t>woman</w:t>
            </w:r>
          </w:p>
        </w:tc>
        <w:tc>
          <w:tcPr>
            <w:tcW w:w="2037" w:type="dxa"/>
            <w:tcBorders>
              <w:top w:val="nil"/>
              <w:left w:val="nil"/>
              <w:bottom w:val="nil"/>
              <w:right w:val="nil"/>
            </w:tcBorders>
          </w:tcPr>
          <w:p w:rsidR="00265343" w:rsidRDefault="00265343" w:rsidP="003825AB">
            <w:r>
              <w:t>no</w:t>
            </w:r>
          </w:p>
        </w:tc>
        <w:tc>
          <w:tcPr>
            <w:tcW w:w="2037" w:type="dxa"/>
            <w:tcBorders>
              <w:top w:val="nil"/>
              <w:left w:val="nil"/>
              <w:bottom w:val="nil"/>
              <w:right w:val="nil"/>
            </w:tcBorders>
          </w:tcPr>
          <w:p w:rsidR="00265343" w:rsidRDefault="00265343" w:rsidP="003825AB">
            <w:r>
              <w:t>c</w:t>
            </w:r>
            <w:r w:rsidRPr="007D4159">
              <w:rPr>
                <w:u w:val="single"/>
              </w:rPr>
              <w:t>o</w:t>
            </w:r>
            <w:r>
              <w:t>mfortable</w:t>
            </w:r>
          </w:p>
        </w:tc>
        <w:tc>
          <w:tcPr>
            <w:tcW w:w="1860" w:type="dxa"/>
            <w:tcBorders>
              <w:top w:val="nil"/>
              <w:left w:val="nil"/>
              <w:bottom w:val="nil"/>
              <w:right w:val="nil"/>
            </w:tcBorders>
          </w:tcPr>
          <w:p w:rsidR="00265343" w:rsidRDefault="00265343" w:rsidP="003825AB">
            <w:r>
              <w:t>done</w:t>
            </w:r>
          </w:p>
        </w:tc>
      </w:tr>
      <w:tr w:rsidR="00265343" w:rsidTr="003825AB">
        <w:tblPrEx>
          <w:tblCellMar>
            <w:top w:w="0" w:type="dxa"/>
            <w:bottom w:w="0" w:type="dxa"/>
          </w:tblCellMar>
        </w:tblPrEx>
        <w:tc>
          <w:tcPr>
            <w:tcW w:w="1929" w:type="dxa"/>
            <w:tcBorders>
              <w:top w:val="nil"/>
              <w:left w:val="nil"/>
              <w:bottom w:val="nil"/>
              <w:right w:val="nil"/>
            </w:tcBorders>
          </w:tcPr>
          <w:p w:rsidR="00265343" w:rsidRDefault="00265343" w:rsidP="003825AB">
            <w:r>
              <w:t>comb</w:t>
            </w:r>
          </w:p>
        </w:tc>
        <w:tc>
          <w:tcPr>
            <w:tcW w:w="2037" w:type="dxa"/>
            <w:tcBorders>
              <w:top w:val="nil"/>
              <w:left w:val="nil"/>
              <w:bottom w:val="nil"/>
              <w:right w:val="nil"/>
            </w:tcBorders>
          </w:tcPr>
          <w:p w:rsidR="00265343" w:rsidRDefault="00265343" w:rsidP="003825AB">
            <w:r>
              <w:t>own</w:t>
            </w:r>
          </w:p>
        </w:tc>
        <w:tc>
          <w:tcPr>
            <w:tcW w:w="2037" w:type="dxa"/>
            <w:tcBorders>
              <w:top w:val="nil"/>
              <w:left w:val="nil"/>
              <w:bottom w:val="nil"/>
              <w:right w:val="nil"/>
            </w:tcBorders>
          </w:tcPr>
          <w:p w:rsidR="00265343" w:rsidRDefault="00265343" w:rsidP="003825AB">
            <w:smartTag w:uri="urn:schemas-microsoft-com:office:smarttags" w:element="PersonName">
              <w:r>
                <w:t>love</w:t>
              </w:r>
            </w:smartTag>
          </w:p>
        </w:tc>
        <w:tc>
          <w:tcPr>
            <w:tcW w:w="2037" w:type="dxa"/>
            <w:tcBorders>
              <w:top w:val="nil"/>
              <w:left w:val="nil"/>
              <w:bottom w:val="nil"/>
              <w:right w:val="nil"/>
            </w:tcBorders>
          </w:tcPr>
          <w:p w:rsidR="00265343" w:rsidRDefault="00265343" w:rsidP="003825AB">
            <w:r>
              <w:t>stove</w:t>
            </w:r>
          </w:p>
        </w:tc>
        <w:tc>
          <w:tcPr>
            <w:tcW w:w="1860" w:type="dxa"/>
            <w:tcBorders>
              <w:top w:val="nil"/>
              <w:left w:val="nil"/>
              <w:bottom w:val="nil"/>
              <w:right w:val="nil"/>
            </w:tcBorders>
          </w:tcPr>
          <w:p w:rsidR="00265343" w:rsidRDefault="00265343" w:rsidP="003825AB">
            <w:r>
              <w:t>home</w:t>
            </w:r>
          </w:p>
        </w:tc>
      </w:tr>
      <w:tr w:rsidR="00265343" w:rsidTr="003825AB">
        <w:tblPrEx>
          <w:tblCellMar>
            <w:top w:w="0" w:type="dxa"/>
            <w:bottom w:w="0" w:type="dxa"/>
          </w:tblCellMar>
        </w:tblPrEx>
        <w:tc>
          <w:tcPr>
            <w:tcW w:w="1929" w:type="dxa"/>
            <w:tcBorders>
              <w:top w:val="nil"/>
              <w:left w:val="nil"/>
              <w:bottom w:val="nil"/>
              <w:right w:val="nil"/>
            </w:tcBorders>
          </w:tcPr>
          <w:p w:rsidR="00265343" w:rsidRDefault="00265343" w:rsidP="003825AB">
            <w:r>
              <w:t>gone</w:t>
            </w:r>
          </w:p>
        </w:tc>
        <w:tc>
          <w:tcPr>
            <w:tcW w:w="2037" w:type="dxa"/>
            <w:tcBorders>
              <w:top w:val="nil"/>
              <w:left w:val="nil"/>
              <w:bottom w:val="nil"/>
              <w:right w:val="nil"/>
            </w:tcBorders>
          </w:tcPr>
          <w:p w:rsidR="00265343" w:rsidRDefault="00265343" w:rsidP="003825AB">
            <w:r>
              <w:t>nothing</w:t>
            </w:r>
          </w:p>
        </w:tc>
        <w:tc>
          <w:tcPr>
            <w:tcW w:w="2037" w:type="dxa"/>
            <w:tcBorders>
              <w:top w:val="nil"/>
              <w:left w:val="nil"/>
              <w:bottom w:val="nil"/>
              <w:right w:val="nil"/>
            </w:tcBorders>
          </w:tcPr>
          <w:p w:rsidR="00265343" w:rsidRDefault="00265343" w:rsidP="003825AB">
            <w:r>
              <w:t>doll</w:t>
            </w:r>
          </w:p>
        </w:tc>
        <w:tc>
          <w:tcPr>
            <w:tcW w:w="2037" w:type="dxa"/>
            <w:tcBorders>
              <w:top w:val="nil"/>
              <w:left w:val="nil"/>
              <w:bottom w:val="nil"/>
              <w:right w:val="nil"/>
            </w:tcBorders>
          </w:tcPr>
          <w:p w:rsidR="00265343" w:rsidRDefault="00265343" w:rsidP="003825AB">
            <w:r>
              <w:t>lose</w:t>
            </w:r>
          </w:p>
        </w:tc>
        <w:tc>
          <w:tcPr>
            <w:tcW w:w="1860" w:type="dxa"/>
            <w:tcBorders>
              <w:top w:val="nil"/>
              <w:left w:val="nil"/>
              <w:bottom w:val="nil"/>
              <w:right w:val="nil"/>
            </w:tcBorders>
          </w:tcPr>
          <w:p w:rsidR="00265343" w:rsidRDefault="00265343" w:rsidP="003825AB">
            <w:r>
              <w:t>hot</w:t>
            </w:r>
          </w:p>
        </w:tc>
      </w:tr>
      <w:tr w:rsidR="00265343" w:rsidTr="003825AB">
        <w:tblPrEx>
          <w:tblCellMar>
            <w:top w:w="0" w:type="dxa"/>
            <w:bottom w:w="0" w:type="dxa"/>
          </w:tblCellMar>
        </w:tblPrEx>
        <w:tc>
          <w:tcPr>
            <w:tcW w:w="1929" w:type="dxa"/>
            <w:tcBorders>
              <w:top w:val="nil"/>
              <w:left w:val="nil"/>
              <w:bottom w:val="nil"/>
              <w:right w:val="nil"/>
            </w:tcBorders>
          </w:tcPr>
          <w:p w:rsidR="00265343" w:rsidRDefault="00265343" w:rsidP="003825AB">
            <w:r>
              <w:t>donkey</w:t>
            </w:r>
          </w:p>
        </w:tc>
        <w:tc>
          <w:tcPr>
            <w:tcW w:w="2037" w:type="dxa"/>
            <w:tcBorders>
              <w:top w:val="nil"/>
              <w:left w:val="nil"/>
              <w:bottom w:val="nil"/>
              <w:right w:val="nil"/>
            </w:tcBorders>
          </w:tcPr>
          <w:p w:rsidR="00265343" w:rsidRDefault="00265343" w:rsidP="003825AB">
            <w:r>
              <w:t>monkey</w:t>
            </w:r>
          </w:p>
        </w:tc>
        <w:tc>
          <w:tcPr>
            <w:tcW w:w="2037" w:type="dxa"/>
            <w:tcBorders>
              <w:top w:val="nil"/>
              <w:left w:val="nil"/>
              <w:bottom w:val="nil"/>
              <w:right w:val="nil"/>
            </w:tcBorders>
          </w:tcPr>
          <w:p w:rsidR="00265343" w:rsidRDefault="00265343" w:rsidP="003825AB">
            <w:r>
              <w:t>over</w:t>
            </w:r>
          </w:p>
        </w:tc>
        <w:tc>
          <w:tcPr>
            <w:tcW w:w="2037" w:type="dxa"/>
            <w:tcBorders>
              <w:top w:val="nil"/>
              <w:left w:val="nil"/>
              <w:bottom w:val="nil"/>
              <w:right w:val="nil"/>
            </w:tcBorders>
          </w:tcPr>
          <w:p w:rsidR="00265343" w:rsidRDefault="00265343" w:rsidP="003825AB">
            <w:r>
              <w:t>across</w:t>
            </w:r>
          </w:p>
        </w:tc>
        <w:tc>
          <w:tcPr>
            <w:tcW w:w="1860" w:type="dxa"/>
            <w:tcBorders>
              <w:top w:val="nil"/>
              <w:left w:val="nil"/>
              <w:bottom w:val="nil"/>
              <w:right w:val="nil"/>
            </w:tcBorders>
          </w:tcPr>
          <w:p w:rsidR="00265343" w:rsidRDefault="00265343" w:rsidP="003825AB">
            <w:r>
              <w:t>won</w:t>
            </w:r>
          </w:p>
        </w:tc>
      </w:tr>
      <w:tr w:rsidR="00265343" w:rsidTr="003825AB">
        <w:tblPrEx>
          <w:tblCellMar>
            <w:top w:w="0" w:type="dxa"/>
            <w:bottom w:w="0" w:type="dxa"/>
          </w:tblCellMar>
        </w:tblPrEx>
        <w:tc>
          <w:tcPr>
            <w:tcW w:w="1929" w:type="dxa"/>
            <w:tcBorders>
              <w:top w:val="nil"/>
              <w:left w:val="nil"/>
              <w:bottom w:val="nil"/>
              <w:right w:val="nil"/>
            </w:tcBorders>
          </w:tcPr>
          <w:p w:rsidR="00265343" w:rsidRDefault="00265343" w:rsidP="003825AB">
            <w:r>
              <w:t>hold</w:t>
            </w:r>
          </w:p>
        </w:tc>
        <w:tc>
          <w:tcPr>
            <w:tcW w:w="2037" w:type="dxa"/>
            <w:tcBorders>
              <w:top w:val="nil"/>
              <w:left w:val="nil"/>
              <w:bottom w:val="nil"/>
              <w:right w:val="nil"/>
            </w:tcBorders>
          </w:tcPr>
          <w:p w:rsidR="00265343" w:rsidRDefault="00265343" w:rsidP="003825AB">
            <w:r>
              <w:t>women</w:t>
            </w:r>
          </w:p>
        </w:tc>
        <w:tc>
          <w:tcPr>
            <w:tcW w:w="2037" w:type="dxa"/>
            <w:tcBorders>
              <w:top w:val="nil"/>
              <w:left w:val="nil"/>
              <w:bottom w:val="nil"/>
              <w:right w:val="nil"/>
            </w:tcBorders>
          </w:tcPr>
          <w:p w:rsidR="00265343" w:rsidRDefault="00265343" w:rsidP="003825AB">
            <w:r>
              <w:t>son</w:t>
            </w:r>
          </w:p>
        </w:tc>
        <w:tc>
          <w:tcPr>
            <w:tcW w:w="2037" w:type="dxa"/>
            <w:tcBorders>
              <w:top w:val="nil"/>
              <w:left w:val="nil"/>
              <w:bottom w:val="nil"/>
              <w:right w:val="nil"/>
            </w:tcBorders>
          </w:tcPr>
          <w:p w:rsidR="00265343" w:rsidRDefault="00265343" w:rsidP="003825AB">
            <w:r>
              <w:t>Monday</w:t>
            </w:r>
          </w:p>
        </w:tc>
        <w:tc>
          <w:tcPr>
            <w:tcW w:w="1860" w:type="dxa"/>
            <w:tcBorders>
              <w:top w:val="nil"/>
              <w:left w:val="nil"/>
              <w:bottom w:val="nil"/>
              <w:right w:val="nil"/>
            </w:tcBorders>
          </w:tcPr>
          <w:p w:rsidR="00265343" w:rsidRDefault="00265343" w:rsidP="003825AB">
            <w:r w:rsidRPr="007D4159">
              <w:rPr>
                <w:u w:val="single"/>
              </w:rPr>
              <w:t>o</w:t>
            </w:r>
            <w:r>
              <w:t>nion</w:t>
            </w:r>
          </w:p>
        </w:tc>
      </w:tr>
    </w:tbl>
    <w:p w:rsidR="00265343" w:rsidRDefault="00265343" w:rsidP="00265343">
      <w:pPr>
        <w:rPr>
          <w:b/>
          <w:u w:val="single"/>
        </w:rPr>
      </w:pPr>
    </w:p>
    <w:p w:rsidR="00265343" w:rsidRDefault="00265343" w:rsidP="00265343">
      <w:pPr>
        <w:rPr>
          <w:lang w:val="en-US"/>
        </w:rPr>
      </w:pPr>
      <w: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698"/>
        <w:gridCol w:w="1698"/>
        <w:gridCol w:w="1698"/>
        <w:gridCol w:w="1698"/>
        <w:gridCol w:w="1518"/>
      </w:tblGrid>
      <w:tr w:rsidR="00265343" w:rsidTr="00265343">
        <w:tblPrEx>
          <w:tblCellMar>
            <w:top w:w="0" w:type="dxa"/>
            <w:bottom w:w="0" w:type="dxa"/>
          </w:tblCellMar>
        </w:tblPrEx>
        <w:tc>
          <w:tcPr>
            <w:tcW w:w="1590" w:type="dxa"/>
          </w:tcPr>
          <w:p w:rsidR="00265343" w:rsidRDefault="00265343" w:rsidP="003825AB">
            <w:pPr>
              <w:rPr>
                <w:b/>
                <w:lang w:val="en-US"/>
              </w:rPr>
            </w:pPr>
            <w:r>
              <w:rPr>
                <w:b/>
                <w:lang w:val="en-US"/>
              </w:rPr>
              <w:t>_____ sound</w:t>
            </w:r>
          </w:p>
        </w:tc>
        <w:tc>
          <w:tcPr>
            <w:tcW w:w="1698" w:type="dxa"/>
          </w:tcPr>
          <w:p w:rsidR="00265343" w:rsidRDefault="00265343" w:rsidP="003825AB">
            <w:pPr>
              <w:rPr>
                <w:b/>
                <w:lang w:val="en-US"/>
              </w:rPr>
            </w:pPr>
            <w:r>
              <w:rPr>
                <w:b/>
                <w:lang w:val="en-US"/>
              </w:rPr>
              <w:t>______ sound</w:t>
            </w:r>
          </w:p>
        </w:tc>
        <w:tc>
          <w:tcPr>
            <w:tcW w:w="1698" w:type="dxa"/>
          </w:tcPr>
          <w:p w:rsidR="00265343" w:rsidRDefault="00265343" w:rsidP="003825AB">
            <w:pPr>
              <w:rPr>
                <w:b/>
                <w:lang w:val="en-US"/>
              </w:rPr>
            </w:pPr>
            <w:r>
              <w:rPr>
                <w:b/>
                <w:lang w:val="en-US"/>
              </w:rPr>
              <w:t>_____ sound</w:t>
            </w:r>
          </w:p>
        </w:tc>
        <w:tc>
          <w:tcPr>
            <w:tcW w:w="1698" w:type="dxa"/>
          </w:tcPr>
          <w:p w:rsidR="00265343" w:rsidRDefault="00265343" w:rsidP="003825AB">
            <w:pPr>
              <w:rPr>
                <w:b/>
                <w:lang w:val="en-US"/>
              </w:rPr>
            </w:pPr>
            <w:r>
              <w:rPr>
                <w:b/>
                <w:lang w:val="en-US"/>
              </w:rPr>
              <w:t>_____ sound</w:t>
            </w:r>
          </w:p>
        </w:tc>
        <w:tc>
          <w:tcPr>
            <w:tcW w:w="1698" w:type="dxa"/>
          </w:tcPr>
          <w:p w:rsidR="00265343" w:rsidRDefault="00265343" w:rsidP="003825AB">
            <w:pPr>
              <w:rPr>
                <w:b/>
                <w:lang w:val="en-US"/>
              </w:rPr>
            </w:pPr>
            <w:r>
              <w:rPr>
                <w:b/>
                <w:lang w:val="en-US"/>
              </w:rPr>
              <w:t>_____ sound</w:t>
            </w:r>
          </w:p>
        </w:tc>
        <w:tc>
          <w:tcPr>
            <w:tcW w:w="1518" w:type="dxa"/>
          </w:tcPr>
          <w:p w:rsidR="00265343" w:rsidRDefault="00265343" w:rsidP="003825AB">
            <w:pPr>
              <w:rPr>
                <w:b/>
                <w:lang w:val="en-US"/>
              </w:rPr>
            </w:pPr>
            <w:r>
              <w:rPr>
                <w:b/>
                <w:lang w:val="en-US"/>
              </w:rPr>
              <w:t>_____ sound</w:t>
            </w: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r w:rsidR="00265343" w:rsidTr="00265343">
        <w:tblPrEx>
          <w:tblCellMar>
            <w:top w:w="0" w:type="dxa"/>
            <w:bottom w:w="0" w:type="dxa"/>
          </w:tblCellMar>
        </w:tblPrEx>
        <w:tc>
          <w:tcPr>
            <w:tcW w:w="1590"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698" w:type="dxa"/>
          </w:tcPr>
          <w:p w:rsidR="00265343" w:rsidRDefault="00265343" w:rsidP="003825AB">
            <w:pPr>
              <w:rPr>
                <w:lang w:val="en-US"/>
              </w:rPr>
            </w:pPr>
          </w:p>
        </w:tc>
        <w:tc>
          <w:tcPr>
            <w:tcW w:w="1518" w:type="dxa"/>
          </w:tcPr>
          <w:p w:rsidR="00265343" w:rsidRDefault="00265343" w:rsidP="003825AB">
            <w:pPr>
              <w:rPr>
                <w:lang w:val="en-US"/>
              </w:rPr>
            </w:pPr>
          </w:p>
        </w:tc>
      </w:tr>
    </w:tbl>
    <w:p w:rsidR="00265343" w:rsidRDefault="00265343" w:rsidP="00265343">
      <w:pPr>
        <w:rPr>
          <w:lang w:val="en-US"/>
        </w:rPr>
      </w:pPr>
    </w:p>
    <w:p w:rsidR="00265343" w:rsidRDefault="00265343" w:rsidP="00265343"/>
    <w:p w:rsidR="00C53A1F" w:rsidRDefault="00C53A1F" w:rsidP="00265343"/>
    <w:sectPr w:rsidR="00C53A1F" w:rsidSect="00C53A1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48" w:rsidRDefault="00BA5848" w:rsidP="00265343">
      <w:r>
        <w:separator/>
      </w:r>
    </w:p>
  </w:endnote>
  <w:endnote w:type="continuationSeparator" w:id="0">
    <w:p w:rsidR="00BA5848" w:rsidRDefault="00BA5848" w:rsidP="0026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51"/>
      <w:docPartObj>
        <w:docPartGallery w:val="Page Numbers (Bottom of Page)"/>
        <w:docPartUnique/>
      </w:docPartObj>
    </w:sdtPr>
    <w:sdtContent>
      <w:p w:rsidR="00265343" w:rsidRDefault="00265343">
        <w:pPr>
          <w:pStyle w:val="Footer"/>
        </w:pPr>
        <w:fldSimple w:instr=" PAGE   \* MERGEFORMAT ">
          <w:r>
            <w:rPr>
              <w:noProof/>
            </w:rPr>
            <w:t>1</w:t>
          </w:r>
        </w:fldSimple>
      </w:p>
    </w:sdtContent>
  </w:sdt>
  <w:p w:rsidR="00265343" w:rsidRDefault="00265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48" w:rsidRDefault="00BA5848" w:rsidP="00265343">
      <w:r>
        <w:separator/>
      </w:r>
    </w:p>
  </w:footnote>
  <w:footnote w:type="continuationSeparator" w:id="0">
    <w:p w:rsidR="00BA5848" w:rsidRDefault="00BA5848" w:rsidP="0026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3" w:rsidRDefault="00265343">
    <w:pPr>
      <w:pStyle w:val="Header"/>
    </w:pPr>
    <w:r>
      <w:t>Proficiency – Pronunciation 27</w:t>
    </w:r>
  </w:p>
  <w:p w:rsidR="00265343" w:rsidRDefault="00265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6113B"/>
    <w:multiLevelType w:val="singleLevel"/>
    <w:tmpl w:val="7DCEE0BE"/>
    <w:lvl w:ilvl="0">
      <w:start w:val="1"/>
      <w:numFmt w:val="upperLetter"/>
      <w:lvlText w:val="%1."/>
      <w:lvlJc w:val="left"/>
      <w:pPr>
        <w:tabs>
          <w:tab w:val="num" w:pos="502"/>
        </w:tabs>
        <w:ind w:left="50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265343"/>
    <w:rsid w:val="00265343"/>
    <w:rsid w:val="00BA5848"/>
    <w:rsid w:val="00C53A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43"/>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653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5343"/>
    <w:rPr>
      <w:rFonts w:ascii="Arial" w:eastAsia="Times New Roman" w:hAnsi="Arial" w:cs="Arial"/>
      <w:b/>
      <w:bCs/>
      <w:sz w:val="26"/>
      <w:szCs w:val="26"/>
    </w:rPr>
  </w:style>
  <w:style w:type="paragraph" w:customStyle="1" w:styleId="titre">
    <w:name w:val="titre"/>
    <w:basedOn w:val="Normal"/>
    <w:rsid w:val="00265343"/>
    <w:pPr>
      <w:jc w:val="center"/>
    </w:pPr>
    <w:rPr>
      <w:b/>
      <w:sz w:val="44"/>
    </w:rPr>
  </w:style>
  <w:style w:type="paragraph" w:styleId="Header">
    <w:name w:val="header"/>
    <w:basedOn w:val="Normal"/>
    <w:link w:val="HeaderChar"/>
    <w:uiPriority w:val="99"/>
    <w:unhideWhenUsed/>
    <w:rsid w:val="00265343"/>
    <w:pPr>
      <w:tabs>
        <w:tab w:val="center" w:pos="4680"/>
        <w:tab w:val="right" w:pos="9360"/>
      </w:tabs>
    </w:pPr>
  </w:style>
  <w:style w:type="character" w:customStyle="1" w:styleId="HeaderChar">
    <w:name w:val="Header Char"/>
    <w:basedOn w:val="DefaultParagraphFont"/>
    <w:link w:val="Header"/>
    <w:uiPriority w:val="99"/>
    <w:rsid w:val="0026534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5343"/>
    <w:pPr>
      <w:tabs>
        <w:tab w:val="center" w:pos="4680"/>
        <w:tab w:val="right" w:pos="9360"/>
      </w:tabs>
    </w:pPr>
  </w:style>
  <w:style w:type="character" w:customStyle="1" w:styleId="FooterChar">
    <w:name w:val="Footer Char"/>
    <w:basedOn w:val="DefaultParagraphFont"/>
    <w:link w:val="Footer"/>
    <w:uiPriority w:val="99"/>
    <w:rsid w:val="0026534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5343"/>
    <w:rPr>
      <w:rFonts w:ascii="Tahoma" w:hAnsi="Tahoma" w:cs="Tahoma"/>
      <w:sz w:val="16"/>
      <w:szCs w:val="16"/>
    </w:rPr>
  </w:style>
  <w:style w:type="character" w:customStyle="1" w:styleId="BalloonTextChar">
    <w:name w:val="Balloon Text Char"/>
    <w:basedOn w:val="DefaultParagraphFont"/>
    <w:link w:val="BalloonText"/>
    <w:uiPriority w:val="99"/>
    <w:semiHidden/>
    <w:rsid w:val="002653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0A2E"/>
    <w:rsid w:val="00D02348"/>
    <w:rsid w:val="00FC0A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E9B8FC5C447AD8C88207DF23A0FF9">
    <w:name w:val="50CE9B8FC5C447AD8C88207DF23A0FF9"/>
    <w:rsid w:val="00FC0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Toshiba</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2016-08-30T16:25:00Z</dcterms:created>
  <dcterms:modified xsi:type="dcterms:W3CDTF">2016-08-30T16:26:00Z</dcterms:modified>
</cp:coreProperties>
</file>