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450"/>
        <w:gridCol w:w="2700"/>
        <w:gridCol w:w="3922"/>
      </w:tblGrid>
      <w:tr w:rsidR="00AC2F6F" w:rsidTr="00AC2F6F">
        <w:tc>
          <w:tcPr>
            <w:tcW w:w="9072" w:type="dxa"/>
            <w:gridSpan w:val="3"/>
            <w:tcBorders>
              <w:top w:val="double" w:sz="6" w:space="0" w:color="auto"/>
              <w:bottom w:val="nil"/>
            </w:tcBorders>
            <w:shd w:val="clear" w:color="auto" w:fill="C0C0C0"/>
          </w:tcPr>
          <w:p w:rsidR="00AC2F6F" w:rsidRDefault="00AC2F6F" w:rsidP="003825AB">
            <w:pPr>
              <w:pStyle w:val="titre"/>
              <w:jc w:val="left"/>
              <w:rPr>
                <w:sz w:val="48"/>
              </w:rPr>
            </w:pPr>
            <w:r>
              <w:rPr>
                <w:sz w:val="48"/>
              </w:rPr>
              <w:t xml:space="preserve">Pronunciation Practice:  /j/ and /w/ </w:t>
            </w:r>
          </w:p>
        </w:tc>
      </w:tr>
      <w:tr w:rsidR="00AC2F6F" w:rsidTr="00AC2F6F">
        <w:trPr>
          <w:cantSplit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AC2F6F" w:rsidRDefault="00AC2F6F" w:rsidP="003825AB">
            <w:pPr>
              <w:rPr>
                <w:color w:val="FF0000"/>
                <w:sz w:val="16"/>
              </w:rPr>
            </w:pPr>
          </w:p>
          <w:p w:rsidR="00AC2F6F" w:rsidRDefault="00AC2F6F" w:rsidP="003825AB">
            <w:pPr>
              <w:rPr>
                <w:color w:val="FF0000"/>
              </w:rPr>
            </w:pPr>
            <w:r>
              <w:rPr>
                <w:color w:val="000000"/>
              </w:rPr>
              <w:t xml:space="preserve">These sounds are sometimes called “semi-vowels” because the air flow is not blocked (it </w:t>
            </w:r>
            <w:r>
              <w:rPr>
                <w:b/>
                <w:color w:val="000000"/>
              </w:rPr>
              <w:t>is</w:t>
            </w:r>
            <w:r>
              <w:rPr>
                <w:color w:val="000000"/>
              </w:rPr>
              <w:t xml:space="preserve"> blocked for other consonants) when pronouncing them. </w:t>
            </w:r>
          </w:p>
        </w:tc>
      </w:tr>
      <w:tr w:rsidR="00AC2F6F" w:rsidTr="00AC2F6F">
        <w:tc>
          <w:tcPr>
            <w:tcW w:w="24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2F6F" w:rsidRDefault="00AC2F6F" w:rsidP="003825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Symbol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F" w:rsidRDefault="00AC2F6F" w:rsidP="003825AB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2F6F" w:rsidRPr="00300BE2" w:rsidRDefault="00AC2F6F" w:rsidP="003825AB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2">
              <w:rPr>
                <w:rFonts w:ascii="Times New Roman" w:hAnsi="Times New Roman" w:cs="Times New Roman"/>
                <w:sz w:val="24"/>
                <w:szCs w:val="24"/>
              </w:rPr>
              <w:t xml:space="preserve">Pronouncing the Sound </w:t>
            </w:r>
          </w:p>
        </w:tc>
      </w:tr>
      <w:tr w:rsidR="00AC2F6F" w:rsidTr="00AC2F6F">
        <w:trPr>
          <w:cantSplit/>
          <w:trHeight w:val="555"/>
        </w:trPr>
        <w:tc>
          <w:tcPr>
            <w:tcW w:w="24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2F6F" w:rsidRDefault="00AC2F6F" w:rsidP="003825AB">
            <w:pPr>
              <w:rPr>
                <w:lang w:val="en-US"/>
              </w:rPr>
            </w:pPr>
            <w:r>
              <w:rPr>
                <w:lang w:val="en-US"/>
              </w:rPr>
              <w:t>/j/</w:t>
            </w:r>
          </w:p>
          <w:p w:rsidR="00AC2F6F" w:rsidRDefault="00AC2F6F" w:rsidP="003825AB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F" w:rsidRDefault="00AC2F6F" w:rsidP="003825AB">
            <w:r>
              <w:rPr>
                <w:b/>
                <w:u w:val="single"/>
              </w:rPr>
              <w:t>y</w:t>
            </w:r>
            <w:r>
              <w:t xml:space="preserve">esterday, </w:t>
            </w:r>
            <w:r>
              <w:rPr>
                <w:b/>
                <w:u w:val="single"/>
              </w:rPr>
              <w:t>y</w:t>
            </w:r>
            <w:r>
              <w:t xml:space="preserve">oung, </w:t>
            </w:r>
            <w:r>
              <w:rPr>
                <w:b/>
                <w:u w:val="single"/>
              </w:rPr>
              <w:t>y</w:t>
            </w:r>
            <w:r>
              <w:t>ell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2F6F" w:rsidRPr="00300BE2" w:rsidRDefault="00AC2F6F" w:rsidP="003825AB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B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The tongue is high in the mouth, and the soft palate is raised. This sound quickly glides to the vowel sound following it. /j/ is unvoiced and doesn’t occur as a final sound. </w:t>
            </w:r>
          </w:p>
        </w:tc>
      </w:tr>
      <w:tr w:rsidR="00AC2F6F" w:rsidTr="00AC2F6F">
        <w:trPr>
          <w:cantSplit/>
          <w:trHeight w:val="555"/>
        </w:trPr>
        <w:tc>
          <w:tcPr>
            <w:tcW w:w="24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C2F6F" w:rsidRDefault="00AC2F6F" w:rsidP="003825AB">
            <w:pPr>
              <w:rPr>
                <w:lang w:val="en-US"/>
              </w:rPr>
            </w:pPr>
            <w:r>
              <w:rPr>
                <w:lang w:val="en-US"/>
              </w:rPr>
              <w:t>/w/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2F6F" w:rsidRDefault="00AC2F6F" w:rsidP="003825AB">
            <w:pPr>
              <w:rPr>
                <w:lang w:val="en-US"/>
              </w:rPr>
            </w:pPr>
            <w:r>
              <w:rPr>
                <w:b/>
                <w:u w:val="single"/>
              </w:rPr>
              <w:t>w</w:t>
            </w:r>
            <w:r>
              <w:t>ell, a</w:t>
            </w:r>
            <w:r>
              <w:rPr>
                <w:b/>
                <w:u w:val="single"/>
              </w:rPr>
              <w:t>w</w:t>
            </w:r>
            <w:r>
              <w:t xml:space="preserve">ay, </w:t>
            </w:r>
            <w:r>
              <w:rPr>
                <w:b/>
                <w:u w:val="single"/>
              </w:rPr>
              <w:t>w</w:t>
            </w:r>
            <w:r>
              <w:t>ild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C2F6F" w:rsidRPr="00300BE2" w:rsidRDefault="00AC2F6F" w:rsidP="003825AB">
            <w:pPr>
              <w:rPr>
                <w:szCs w:val="24"/>
                <w:lang w:val="en-US"/>
              </w:rPr>
            </w:pPr>
            <w:r w:rsidRPr="00300BE2">
              <w:rPr>
                <w:szCs w:val="24"/>
                <w:lang w:val="en-US"/>
              </w:rPr>
              <w:t xml:space="preserve">The back of the tongue touches the soft palate (near the back of the mouth). The soft palate is raised. This sound also quickly glides to the following vowel sound. /w/ is voiced and doesn’t occur as a final sound. </w:t>
            </w:r>
          </w:p>
        </w:tc>
      </w:tr>
    </w:tbl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t>A.  Contrast /j / with /w</w:t>
      </w:r>
      <w:r>
        <w:rPr>
          <w:rFonts w:ascii="Lucida Sans Unicode" w:hAnsi="Lucida Sans Unicode"/>
          <w:i/>
          <w:sz w:val="18"/>
        </w:rPr>
        <w:t xml:space="preserve"> </w:t>
      </w:r>
      <w:r>
        <w:rPr>
          <w:i/>
        </w:rPr>
        <w:t xml:space="preserve">/. </w:t>
      </w: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 xml:space="preserve">Listen and repeat. </w:t>
      </w:r>
    </w:p>
    <w:p w:rsidR="00AC2F6F" w:rsidRDefault="00AC2F6F" w:rsidP="00AC2F6F">
      <w:pPr>
        <w:ind w:left="360"/>
        <w:rPr>
          <w:lang w:val="en-US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4001"/>
      </w:tblGrid>
      <w:tr w:rsidR="00AC2F6F" w:rsidTr="003825AB">
        <w:tc>
          <w:tcPr>
            <w:tcW w:w="981" w:type="dxa"/>
          </w:tcPr>
          <w:p w:rsidR="00AC2F6F" w:rsidRDefault="00AC2F6F" w:rsidP="003825AB">
            <w:pPr>
              <w:rPr>
                <w:b/>
                <w:lang w:val="en-US"/>
              </w:rPr>
            </w:pPr>
          </w:p>
        </w:tc>
        <w:tc>
          <w:tcPr>
            <w:tcW w:w="4099" w:type="dxa"/>
          </w:tcPr>
          <w:p w:rsidR="00AC2F6F" w:rsidRPr="00300BE2" w:rsidRDefault="00AC2F6F" w:rsidP="003825AB">
            <w:pPr>
              <w:rPr>
                <w:lang w:val="en-US"/>
              </w:rPr>
            </w:pPr>
            <w:r w:rsidRPr="00300BE2">
              <w:rPr>
                <w:lang w:val="en-US"/>
              </w:rPr>
              <w:t xml:space="preserve">      /j/</w:t>
            </w:r>
          </w:p>
        </w:tc>
        <w:tc>
          <w:tcPr>
            <w:tcW w:w="4001" w:type="dxa"/>
          </w:tcPr>
          <w:p w:rsidR="00AC2F6F" w:rsidRPr="00300BE2" w:rsidRDefault="00AC2F6F" w:rsidP="003825AB">
            <w:pPr>
              <w:rPr>
                <w:lang w:val="en-US"/>
              </w:rPr>
            </w:pPr>
            <w:r w:rsidRPr="00300BE2">
              <w:rPr>
                <w:lang w:val="en-US"/>
              </w:rPr>
              <w:t>/w/</w:t>
            </w:r>
          </w:p>
        </w:tc>
      </w:tr>
      <w:tr w:rsidR="00AC2F6F" w:rsidTr="003825AB">
        <w:tc>
          <w:tcPr>
            <w:tcW w:w="98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4099" w:type="dxa"/>
          </w:tcPr>
          <w:p w:rsidR="00AC2F6F" w:rsidRDefault="00AC2F6F" w:rsidP="003825A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u w:val="single"/>
                <w:lang w:val="en-US"/>
              </w:rPr>
              <w:t>y</w:t>
            </w:r>
            <w:r>
              <w:rPr>
                <w:lang w:val="en-US"/>
              </w:rPr>
              <w:t>ellow</w:t>
            </w:r>
          </w:p>
        </w:tc>
        <w:tc>
          <w:tcPr>
            <w:tcW w:w="400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u w:val="single"/>
                <w:lang w:val="en-US"/>
              </w:rPr>
              <w:t>w</w:t>
            </w:r>
            <w:r>
              <w:rPr>
                <w:lang w:val="en-US"/>
              </w:rPr>
              <w:t>est</w:t>
            </w:r>
          </w:p>
        </w:tc>
      </w:tr>
      <w:tr w:rsidR="00AC2F6F" w:rsidTr="003825AB">
        <w:tc>
          <w:tcPr>
            <w:tcW w:w="98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4099" w:type="dxa"/>
          </w:tcPr>
          <w:p w:rsidR="00AC2F6F" w:rsidRDefault="00AC2F6F" w:rsidP="003825A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u w:val="single"/>
                <w:lang w:val="en-US"/>
              </w:rPr>
              <w:t>y</w:t>
            </w:r>
            <w:r>
              <w:rPr>
                <w:lang w:val="en-US"/>
              </w:rPr>
              <w:t>oung</w:t>
            </w:r>
          </w:p>
        </w:tc>
        <w:tc>
          <w:tcPr>
            <w:tcW w:w="400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door</w:t>
            </w:r>
            <w:r>
              <w:rPr>
                <w:u w:val="single"/>
                <w:lang w:val="en-US"/>
              </w:rPr>
              <w:t>w</w:t>
            </w:r>
            <w:r>
              <w:rPr>
                <w:lang w:val="en-US"/>
              </w:rPr>
              <w:t>ay</w:t>
            </w:r>
          </w:p>
        </w:tc>
      </w:tr>
      <w:tr w:rsidR="00AC2F6F" w:rsidTr="003825AB">
        <w:tc>
          <w:tcPr>
            <w:tcW w:w="98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4099" w:type="dxa"/>
          </w:tcPr>
          <w:p w:rsidR="00AC2F6F" w:rsidRDefault="00AC2F6F" w:rsidP="003825A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u w:val="single"/>
                <w:lang w:val="en-US"/>
              </w:rPr>
              <w:t>u</w:t>
            </w:r>
            <w:r>
              <w:rPr>
                <w:lang w:val="en-US"/>
              </w:rPr>
              <w:t>sual</w:t>
            </w:r>
          </w:p>
        </w:tc>
        <w:tc>
          <w:tcPr>
            <w:tcW w:w="400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u w:val="single"/>
                <w:lang w:val="en-US"/>
              </w:rPr>
              <w:t>w</w:t>
            </w:r>
            <w:r>
              <w:rPr>
                <w:lang w:val="en-US"/>
              </w:rPr>
              <w:t>alk</w:t>
            </w:r>
          </w:p>
        </w:tc>
      </w:tr>
      <w:tr w:rsidR="00AC2F6F" w:rsidTr="003825AB">
        <w:tc>
          <w:tcPr>
            <w:tcW w:w="98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4099" w:type="dxa"/>
          </w:tcPr>
          <w:p w:rsidR="00AC2F6F" w:rsidRDefault="00AC2F6F" w:rsidP="003825A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u w:val="single"/>
                <w:lang w:val="en-US"/>
              </w:rPr>
              <w:t>u</w:t>
            </w:r>
            <w:r>
              <w:rPr>
                <w:lang w:val="en-US"/>
              </w:rPr>
              <w:t>nicorn</w:t>
            </w:r>
          </w:p>
        </w:tc>
        <w:tc>
          <w:tcPr>
            <w:tcW w:w="400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u w:val="single"/>
                <w:lang w:val="en-US"/>
              </w:rPr>
              <w:t>w</w:t>
            </w:r>
            <w:r>
              <w:rPr>
                <w:lang w:val="en-US"/>
              </w:rPr>
              <w:t>ait</w:t>
            </w:r>
          </w:p>
        </w:tc>
      </w:tr>
      <w:tr w:rsidR="00AC2F6F" w:rsidTr="003825AB">
        <w:tc>
          <w:tcPr>
            <w:tcW w:w="98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4099" w:type="dxa"/>
          </w:tcPr>
          <w:p w:rsidR="00AC2F6F" w:rsidRDefault="00AC2F6F" w:rsidP="003825A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u w:val="single"/>
                <w:lang w:val="en-US"/>
              </w:rPr>
              <w:t>y</w:t>
            </w:r>
            <w:r>
              <w:rPr>
                <w:lang w:val="en-US"/>
              </w:rPr>
              <w:t>esterday</w:t>
            </w:r>
          </w:p>
        </w:tc>
        <w:tc>
          <w:tcPr>
            <w:tcW w:w="400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u w:val="single"/>
                <w:lang w:val="en-US"/>
              </w:rPr>
              <w:t>w</w:t>
            </w:r>
            <w:r>
              <w:rPr>
                <w:lang w:val="en-US"/>
              </w:rPr>
              <w:t>orse</w:t>
            </w:r>
          </w:p>
        </w:tc>
      </w:tr>
      <w:tr w:rsidR="00AC2F6F" w:rsidTr="003825AB">
        <w:tc>
          <w:tcPr>
            <w:tcW w:w="98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4099" w:type="dxa"/>
          </w:tcPr>
          <w:p w:rsidR="00AC2F6F" w:rsidRDefault="00AC2F6F" w:rsidP="003825A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u w:val="single"/>
                <w:lang w:val="en-US"/>
              </w:rPr>
              <w:t>y</w:t>
            </w:r>
            <w:r>
              <w:rPr>
                <w:lang w:val="en-US"/>
              </w:rPr>
              <w:t>ard</w:t>
            </w:r>
          </w:p>
        </w:tc>
        <w:tc>
          <w:tcPr>
            <w:tcW w:w="4001" w:type="dxa"/>
          </w:tcPr>
          <w:p w:rsidR="00AC2F6F" w:rsidRDefault="00AC2F6F" w:rsidP="003825AB">
            <w:pPr>
              <w:spacing w:line="360" w:lineRule="auto"/>
              <w:rPr>
                <w:lang w:val="en-US"/>
              </w:rPr>
            </w:pPr>
            <w:r>
              <w:rPr>
                <w:u w:val="single"/>
                <w:lang w:val="en-US"/>
              </w:rPr>
              <w:t>W</w:t>
            </w:r>
            <w:r>
              <w:rPr>
                <w:lang w:val="en-US"/>
              </w:rPr>
              <w:t>ednesday</w:t>
            </w:r>
          </w:p>
        </w:tc>
      </w:tr>
    </w:tbl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</w:p>
    <w:p w:rsidR="00AC2F6F" w:rsidRDefault="00AC2F6F" w:rsidP="00F7636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lastRenderedPageBreak/>
        <w:t>B.  Work in pairs. The first person chooses a square and says a word c</w:t>
      </w:r>
      <w:r w:rsidR="00F76369">
        <w:rPr>
          <w:i/>
        </w:rPr>
        <w:t xml:space="preserve">ontaining that sound. If the </w:t>
      </w:r>
      <w:r>
        <w:rPr>
          <w:i/>
        </w:rPr>
        <w:t xml:space="preserve">word is correct, he/she writes an “X” in that square.  Then the second person chooses a square and says a word containing that sound. If the word is correct, he/she writes an “O” in the square.  Continue until one player has formed a line of 3 Xs or 3 Os.  </w:t>
      </w:r>
    </w:p>
    <w:p w:rsidR="00AC2F6F" w:rsidRDefault="00AC2F6F" w:rsidP="00AC2F6F">
      <w:pPr>
        <w:rPr>
          <w:lang w:val="en-US"/>
        </w:rPr>
      </w:pPr>
    </w:p>
    <w:tbl>
      <w:tblPr>
        <w:tblW w:w="0" w:type="auto"/>
        <w:tblInd w:w="244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620"/>
        <w:gridCol w:w="1440"/>
        <w:gridCol w:w="1440"/>
      </w:tblGrid>
      <w:tr w:rsidR="00AC2F6F" w:rsidTr="003825AB">
        <w:tc>
          <w:tcPr>
            <w:tcW w:w="1620" w:type="dxa"/>
          </w:tcPr>
          <w:p w:rsidR="00AC2F6F" w:rsidRDefault="00AC2F6F" w:rsidP="003825AB">
            <w:pPr>
              <w:jc w:val="center"/>
              <w:rPr>
                <w:b/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/r/</w:t>
            </w:r>
          </w:p>
        </w:tc>
        <w:tc>
          <w:tcPr>
            <w:tcW w:w="1440" w:type="dxa"/>
          </w:tcPr>
          <w:p w:rsidR="00AC2F6F" w:rsidRDefault="00AC2F6F" w:rsidP="003825AB">
            <w:pPr>
              <w:jc w:val="center"/>
              <w:rPr>
                <w:b/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18"/>
                <w:lang w:val="en-US"/>
              </w:rPr>
              <w:t>ʃ</w:t>
            </w:r>
            <w:r>
              <w:rPr>
                <w:b/>
                <w:lang w:val="en-US"/>
              </w:rPr>
              <w:t>/</w:t>
            </w:r>
          </w:p>
        </w:tc>
        <w:tc>
          <w:tcPr>
            <w:tcW w:w="1440" w:type="dxa"/>
          </w:tcPr>
          <w:p w:rsidR="00AC2F6F" w:rsidRDefault="00AC2F6F" w:rsidP="003825AB">
            <w:pPr>
              <w:jc w:val="center"/>
              <w:rPr>
                <w:b/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18"/>
                <w:lang w:val="en-US"/>
              </w:rPr>
              <w:t>ʒ</w:t>
            </w:r>
            <w:r>
              <w:rPr>
                <w:b/>
                <w:lang w:val="en-US"/>
              </w:rPr>
              <w:t>/</w:t>
            </w:r>
          </w:p>
        </w:tc>
      </w:tr>
      <w:tr w:rsidR="00AC2F6F" w:rsidTr="003825AB">
        <w:tc>
          <w:tcPr>
            <w:tcW w:w="1620" w:type="dxa"/>
          </w:tcPr>
          <w:p w:rsidR="00AC2F6F" w:rsidRDefault="00AC2F6F" w:rsidP="003825AB">
            <w:pPr>
              <w:jc w:val="center"/>
              <w:rPr>
                <w:b/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/w/</w:t>
            </w:r>
          </w:p>
        </w:tc>
        <w:tc>
          <w:tcPr>
            <w:tcW w:w="1440" w:type="dxa"/>
          </w:tcPr>
          <w:p w:rsidR="00AC2F6F" w:rsidRDefault="00AC2F6F" w:rsidP="003825AB">
            <w:pPr>
              <w:jc w:val="center"/>
              <w:rPr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/j/</w:t>
            </w:r>
          </w:p>
        </w:tc>
        <w:tc>
          <w:tcPr>
            <w:tcW w:w="1440" w:type="dxa"/>
          </w:tcPr>
          <w:p w:rsidR="00AC2F6F" w:rsidRDefault="00AC2F6F" w:rsidP="003825AB">
            <w:pPr>
              <w:jc w:val="center"/>
              <w:rPr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/s/</w:t>
            </w:r>
          </w:p>
        </w:tc>
      </w:tr>
      <w:tr w:rsidR="00AC2F6F" w:rsidTr="003825AB">
        <w:tc>
          <w:tcPr>
            <w:tcW w:w="1620" w:type="dxa"/>
          </w:tcPr>
          <w:p w:rsidR="00AC2F6F" w:rsidRDefault="00AC2F6F" w:rsidP="003825AB">
            <w:pPr>
              <w:jc w:val="center"/>
              <w:rPr>
                <w:b/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20"/>
                <w:lang w:val="en-US"/>
              </w:rPr>
              <w:t>v</w:t>
            </w:r>
            <w:r>
              <w:rPr>
                <w:b/>
                <w:lang w:val="en-US"/>
              </w:rPr>
              <w:t>/</w:t>
            </w:r>
          </w:p>
        </w:tc>
        <w:tc>
          <w:tcPr>
            <w:tcW w:w="1440" w:type="dxa"/>
          </w:tcPr>
          <w:p w:rsidR="00AC2F6F" w:rsidRDefault="00AC2F6F" w:rsidP="003825AB">
            <w:pPr>
              <w:jc w:val="center"/>
              <w:rPr>
                <w:b/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20"/>
                <w:lang w:val="en-US"/>
              </w:rPr>
              <w:t>f</w:t>
            </w:r>
            <w:r>
              <w:rPr>
                <w:b/>
                <w:lang w:val="en-US"/>
              </w:rPr>
              <w:t>/</w:t>
            </w:r>
          </w:p>
        </w:tc>
        <w:tc>
          <w:tcPr>
            <w:tcW w:w="1440" w:type="dxa"/>
          </w:tcPr>
          <w:p w:rsidR="00AC2F6F" w:rsidRDefault="00AC2F6F" w:rsidP="003825AB">
            <w:pPr>
              <w:jc w:val="center"/>
              <w:rPr>
                <w:b/>
                <w:lang w:val="en-US"/>
              </w:rPr>
            </w:pPr>
          </w:p>
          <w:p w:rsidR="00AC2F6F" w:rsidRDefault="00AC2F6F" w:rsidP="003825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/ </w:t>
            </w:r>
            <w:r>
              <w:rPr>
                <w:rFonts w:ascii="Lucida Sans Unicode" w:hAnsi="Lucida Sans Unicode"/>
                <w:b/>
                <w:sz w:val="20"/>
                <w:lang w:val="en-US"/>
              </w:rPr>
              <w:t>l</w:t>
            </w:r>
            <w:r>
              <w:rPr>
                <w:b/>
                <w:lang w:val="en-US"/>
              </w:rPr>
              <w:t>/</w:t>
            </w:r>
          </w:p>
        </w:tc>
      </w:tr>
    </w:tbl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t xml:space="preserve">C.  Both /j/ and /w/ are used as linking sounds.   </w:t>
      </w: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  <w:r>
        <w:rPr>
          <w:lang w:val="en-US"/>
        </w:rPr>
        <w:tab/>
        <w:t xml:space="preserve">1.  Most speakers insert a </w:t>
      </w:r>
      <w:r>
        <w:rPr>
          <w:b/>
          <w:lang w:val="en-US"/>
        </w:rPr>
        <w:t>/j/</w:t>
      </w:r>
      <w:r>
        <w:rPr>
          <w:lang w:val="en-US"/>
        </w:rPr>
        <w:t xml:space="preserve"> sound to smoothly link the underlined sounds: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 xml:space="preserve">    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 xml:space="preserve">                 </w:t>
      </w:r>
      <w:r>
        <w:rPr>
          <w:b/>
          <w:u w:val="single"/>
          <w:lang w:val="en-US"/>
        </w:rPr>
        <w:t>I a</w:t>
      </w:r>
      <w:r>
        <w:rPr>
          <w:lang w:val="en-US"/>
        </w:rPr>
        <w:t xml:space="preserve">ccept.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ab/>
        <w:t xml:space="preserve">     The</w:t>
      </w:r>
      <w:r>
        <w:rPr>
          <w:b/>
          <w:u w:val="single"/>
          <w:lang w:val="en-US"/>
        </w:rPr>
        <w:t>y a</w:t>
      </w:r>
      <w:r>
        <w:rPr>
          <w:lang w:val="en-US"/>
        </w:rPr>
        <w:t xml:space="preserve">gree.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 xml:space="preserve">                 </w:t>
      </w:r>
      <w:r>
        <w:rPr>
          <w:b/>
          <w:u w:val="single"/>
          <w:lang w:val="en-US"/>
        </w:rPr>
        <w:t>I o</w:t>
      </w:r>
      <w:r>
        <w:rPr>
          <w:lang w:val="en-US"/>
        </w:rPr>
        <w:t xml:space="preserve">ught to study. </w:t>
      </w:r>
    </w:p>
    <w:p w:rsidR="00AC2F6F" w:rsidRDefault="00AC2F6F" w:rsidP="00AC2F6F">
      <w:pPr>
        <w:rPr>
          <w:lang w:val="en-US"/>
        </w:rPr>
      </w:pPr>
    </w:p>
    <w:p w:rsidR="00AC2F6F" w:rsidRDefault="00AC2F6F" w:rsidP="00AC2F6F">
      <w:pPr>
        <w:rPr>
          <w:lang w:val="en-US"/>
        </w:rPr>
      </w:pPr>
      <w:r>
        <w:rPr>
          <w:lang w:val="en-US"/>
        </w:rPr>
        <w:tab/>
        <w:t xml:space="preserve">2.   Most speakers insert a </w:t>
      </w:r>
      <w:r>
        <w:rPr>
          <w:b/>
          <w:lang w:val="en-US"/>
        </w:rPr>
        <w:t>/w/</w:t>
      </w:r>
      <w:r>
        <w:rPr>
          <w:lang w:val="en-US"/>
        </w:rPr>
        <w:t xml:space="preserve"> sound to smoothly link the underlined sounds: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 xml:space="preserve">                 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 xml:space="preserve">                  Ho</w:t>
      </w:r>
      <w:r>
        <w:rPr>
          <w:b/>
          <w:u w:val="single"/>
          <w:lang w:val="en-US"/>
        </w:rPr>
        <w:t>w a</w:t>
      </w:r>
      <w:r>
        <w:rPr>
          <w:lang w:val="en-US"/>
        </w:rPr>
        <w:t xml:space="preserve">re you?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 xml:space="preserve">                  Wh</w:t>
      </w:r>
      <w:r>
        <w:rPr>
          <w:b/>
          <w:u w:val="single"/>
          <w:lang w:val="en-US"/>
        </w:rPr>
        <w:t>o i</w:t>
      </w:r>
      <w:r>
        <w:rPr>
          <w:lang w:val="en-US"/>
        </w:rPr>
        <w:t xml:space="preserve">s he?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 xml:space="preserve">                  Yo</w:t>
      </w:r>
      <w:r>
        <w:rPr>
          <w:b/>
          <w:u w:val="single"/>
          <w:lang w:val="en-US"/>
        </w:rPr>
        <w:t>u a</w:t>
      </w:r>
      <w:r>
        <w:rPr>
          <w:lang w:val="en-US"/>
        </w:rPr>
        <w:t xml:space="preserve">re sick. </w:t>
      </w:r>
    </w:p>
    <w:p w:rsidR="00AC2F6F" w:rsidRDefault="00AC2F6F" w:rsidP="00AC2F6F">
      <w:pPr>
        <w:rPr>
          <w:lang w:val="en-US"/>
        </w:rPr>
      </w:pPr>
      <w:r>
        <w:rPr>
          <w:lang w:val="en-US"/>
        </w:rPr>
        <w:t xml:space="preserve">                   G</w:t>
      </w:r>
      <w:r>
        <w:rPr>
          <w:b/>
          <w:u w:val="single"/>
          <w:lang w:val="en-US"/>
        </w:rPr>
        <w:t>o i</w:t>
      </w:r>
      <w:r>
        <w:rPr>
          <w:lang w:val="en-US"/>
        </w:rPr>
        <w:t xml:space="preserve">n please. </w:t>
      </w:r>
    </w:p>
    <w:p w:rsidR="00AC2F6F" w:rsidRDefault="00AC2F6F" w:rsidP="00AC2F6F">
      <w:pPr>
        <w:rPr>
          <w:lang w:val="en-US"/>
        </w:rPr>
      </w:pPr>
    </w:p>
    <w:p w:rsidR="00AC2F6F" w:rsidRDefault="00AC2F6F" w:rsidP="00AC2F6F"/>
    <w:p w:rsidR="00AC2F6F" w:rsidRPr="00444D9B" w:rsidRDefault="00AC2F6F" w:rsidP="00AC2F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>
        <w:rPr>
          <w:i/>
        </w:rPr>
        <w:t>D</w:t>
      </w:r>
      <w:r w:rsidRPr="00444D9B">
        <w:rPr>
          <w:i/>
        </w:rPr>
        <w:t xml:space="preserve">.  </w:t>
      </w:r>
      <w:r>
        <w:rPr>
          <w:i/>
        </w:rPr>
        <w:t>W</w:t>
      </w:r>
      <w:r w:rsidRPr="00444D9B">
        <w:rPr>
          <w:i/>
        </w:rPr>
        <w:t xml:space="preserve">hat sound is added between the two words to </w:t>
      </w:r>
      <w:r>
        <w:rPr>
          <w:i/>
        </w:rPr>
        <w:t>link</w:t>
      </w:r>
      <w:r w:rsidRPr="00444D9B">
        <w:rPr>
          <w:i/>
        </w:rPr>
        <w:t xml:space="preserve"> them go together more smoothly?</w:t>
      </w:r>
    </w:p>
    <w:p w:rsidR="00AC2F6F" w:rsidRDefault="00AC2F6F" w:rsidP="00AC2F6F"/>
    <w:p w:rsidR="00AC2F6F" w:rsidRDefault="00AC2F6F" w:rsidP="00AC2F6F">
      <w:pPr>
        <w:numPr>
          <w:ilvl w:val="0"/>
          <w:numId w:val="2"/>
        </w:numPr>
        <w:spacing w:line="360" w:lineRule="auto"/>
        <w:ind w:left="714" w:firstLine="186"/>
      </w:pPr>
      <w:r>
        <w:t>You _______ are.</w:t>
      </w:r>
    </w:p>
    <w:p w:rsidR="00AC2F6F" w:rsidRDefault="00AC2F6F" w:rsidP="00AC2F6F">
      <w:pPr>
        <w:numPr>
          <w:ilvl w:val="0"/>
          <w:numId w:val="2"/>
        </w:numPr>
        <w:spacing w:line="360" w:lineRule="auto"/>
        <w:ind w:left="714" w:firstLine="186"/>
      </w:pPr>
      <w:r>
        <w:t>I __________ agree.</w:t>
      </w:r>
    </w:p>
    <w:p w:rsidR="00AC2F6F" w:rsidRDefault="00AC2F6F" w:rsidP="00AC2F6F">
      <w:pPr>
        <w:numPr>
          <w:ilvl w:val="0"/>
          <w:numId w:val="2"/>
        </w:numPr>
        <w:spacing w:line="360" w:lineRule="auto"/>
        <w:ind w:left="714" w:firstLine="186"/>
      </w:pPr>
      <w:r>
        <w:t>Go ________ on.</w:t>
      </w:r>
    </w:p>
    <w:p w:rsidR="00AC2F6F" w:rsidRDefault="00AC2F6F" w:rsidP="00AC2F6F">
      <w:pPr>
        <w:numPr>
          <w:ilvl w:val="0"/>
          <w:numId w:val="2"/>
        </w:numPr>
        <w:spacing w:line="360" w:lineRule="auto"/>
        <w:ind w:left="714" w:firstLine="186"/>
      </w:pPr>
      <w:r>
        <w:t>I __________ am.</w:t>
      </w:r>
    </w:p>
    <w:p w:rsidR="00AC2F6F" w:rsidRDefault="00AC2F6F" w:rsidP="00AC2F6F">
      <w:pPr>
        <w:numPr>
          <w:ilvl w:val="0"/>
          <w:numId w:val="2"/>
        </w:numPr>
        <w:spacing w:line="360" w:lineRule="auto"/>
        <w:ind w:left="714" w:firstLine="186"/>
      </w:pPr>
      <w:r>
        <w:t>We _______ approve…</w:t>
      </w:r>
    </w:p>
    <w:p w:rsidR="00AC2F6F" w:rsidRDefault="00AC2F6F" w:rsidP="00AC2F6F">
      <w:pPr>
        <w:numPr>
          <w:ilvl w:val="0"/>
          <w:numId w:val="2"/>
        </w:numPr>
        <w:spacing w:line="360" w:lineRule="auto"/>
        <w:ind w:left="714" w:firstLine="186"/>
      </w:pPr>
      <w:r>
        <w:t>She _______ is…</w:t>
      </w:r>
    </w:p>
    <w:p w:rsidR="00AC2F6F" w:rsidRDefault="00AC2F6F" w:rsidP="00AC2F6F">
      <w:pPr>
        <w:numPr>
          <w:ilvl w:val="0"/>
          <w:numId w:val="2"/>
        </w:numPr>
        <w:spacing w:line="360" w:lineRule="auto"/>
        <w:ind w:left="714" w:firstLine="186"/>
      </w:pPr>
      <w:r>
        <w:t>Happy _______ and sad….</w:t>
      </w:r>
    </w:p>
    <w:p w:rsidR="00C53A1F" w:rsidRDefault="00C53A1F" w:rsidP="00AC2F6F"/>
    <w:sectPr w:rsidR="00C53A1F" w:rsidSect="00C53A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7D" w:rsidRDefault="007E777D" w:rsidP="00AC2F6F">
      <w:r>
        <w:separator/>
      </w:r>
    </w:p>
  </w:endnote>
  <w:endnote w:type="continuationSeparator" w:id="0">
    <w:p w:rsidR="007E777D" w:rsidRDefault="007E777D" w:rsidP="00AC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38"/>
      <w:docPartObj>
        <w:docPartGallery w:val="Page Numbers (Bottom of Page)"/>
        <w:docPartUnique/>
      </w:docPartObj>
    </w:sdtPr>
    <w:sdtContent>
      <w:p w:rsidR="00AC2F6F" w:rsidRDefault="00082BC2">
        <w:pPr>
          <w:pStyle w:val="Footer"/>
        </w:pPr>
        <w:fldSimple w:instr=" PAGE   \* MERGEFORMAT ">
          <w:r w:rsidR="00F76369">
            <w:rPr>
              <w:noProof/>
            </w:rPr>
            <w:t>2</w:t>
          </w:r>
        </w:fldSimple>
      </w:p>
    </w:sdtContent>
  </w:sdt>
  <w:p w:rsidR="00AC2F6F" w:rsidRDefault="00AC2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7D" w:rsidRDefault="007E777D" w:rsidP="00AC2F6F">
      <w:r>
        <w:separator/>
      </w:r>
    </w:p>
  </w:footnote>
  <w:footnote w:type="continuationSeparator" w:id="0">
    <w:p w:rsidR="007E777D" w:rsidRDefault="007E777D" w:rsidP="00AC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6F" w:rsidRDefault="00AC2F6F">
    <w:pPr>
      <w:pStyle w:val="Header"/>
    </w:pPr>
    <w:r>
      <w:t>Proficiency – Pronunciation 25</w:t>
    </w:r>
  </w:p>
  <w:p w:rsidR="00AC2F6F" w:rsidRDefault="00AC2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06E"/>
    <w:multiLevelType w:val="hybridMultilevel"/>
    <w:tmpl w:val="B3EA8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272F9"/>
    <w:multiLevelType w:val="hybridMultilevel"/>
    <w:tmpl w:val="F6188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6F"/>
    <w:rsid w:val="00082BC2"/>
    <w:rsid w:val="00696DB7"/>
    <w:rsid w:val="007E777D"/>
    <w:rsid w:val="00AC2F6F"/>
    <w:rsid w:val="00C53A1F"/>
    <w:rsid w:val="00F7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C2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2F6F"/>
    <w:rPr>
      <w:rFonts w:ascii="Arial" w:eastAsia="Times New Roman" w:hAnsi="Arial" w:cs="Arial"/>
      <w:b/>
      <w:bCs/>
      <w:sz w:val="26"/>
      <w:szCs w:val="26"/>
    </w:rPr>
  </w:style>
  <w:style w:type="paragraph" w:customStyle="1" w:styleId="titre">
    <w:name w:val="titre"/>
    <w:basedOn w:val="Normal"/>
    <w:rsid w:val="00AC2F6F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AC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6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>Toshiba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2016-08-30T16:13:00Z</dcterms:created>
  <dcterms:modified xsi:type="dcterms:W3CDTF">2016-08-30T17:42:00Z</dcterms:modified>
</cp:coreProperties>
</file>