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76" w:type="dxa"/>
        <w:tblBorders>
          <w:top w:val="double" w:sz="6" w:space="0" w:color="auto"/>
          <w:left w:val="double" w:sz="6" w:space="0" w:color="auto"/>
          <w:bottom w:val="double" w:sz="6" w:space="0" w:color="auto"/>
          <w:right w:val="double" w:sz="6" w:space="0" w:color="auto"/>
        </w:tblBorders>
        <w:tblLayout w:type="fixed"/>
        <w:tblLook w:val="0000"/>
      </w:tblPr>
      <w:tblGrid>
        <w:gridCol w:w="1904"/>
        <w:gridCol w:w="4901"/>
        <w:gridCol w:w="3260"/>
      </w:tblGrid>
      <w:tr w:rsidR="00EE489B" w:rsidTr="000E3A1F">
        <w:tc>
          <w:tcPr>
            <w:tcW w:w="10065" w:type="dxa"/>
            <w:gridSpan w:val="3"/>
            <w:tcBorders>
              <w:top w:val="double" w:sz="6" w:space="0" w:color="auto"/>
              <w:bottom w:val="nil"/>
            </w:tcBorders>
            <w:shd w:val="clear" w:color="auto" w:fill="CCCCCC"/>
          </w:tcPr>
          <w:p w:rsidR="00EE489B" w:rsidRPr="00E67D2C" w:rsidRDefault="00EE489B" w:rsidP="00D32897">
            <w:pPr>
              <w:rPr>
                <w:b/>
                <w:sz w:val="48"/>
                <w:szCs w:val="48"/>
              </w:rPr>
            </w:pPr>
            <w:r w:rsidRPr="00E67D2C">
              <w:rPr>
                <w:b/>
                <w:sz w:val="48"/>
                <w:szCs w:val="48"/>
              </w:rPr>
              <w:t>The Past Perfect:  With Indirect Speech</w:t>
            </w:r>
          </w:p>
          <w:p w:rsidR="00EE489B" w:rsidRDefault="00EE489B" w:rsidP="00D32897">
            <w:pPr>
              <w:jc w:val="center"/>
              <w:rPr>
                <w:b/>
                <w:i/>
                <w:sz w:val="28"/>
              </w:rPr>
            </w:pPr>
          </w:p>
        </w:tc>
      </w:tr>
      <w:tr w:rsidR="00EE489B" w:rsidTr="000E3A1F">
        <w:tc>
          <w:tcPr>
            <w:tcW w:w="1904" w:type="dxa"/>
            <w:tcBorders>
              <w:top w:val="nil"/>
              <w:bottom w:val="nil"/>
              <w:right w:val="nil"/>
            </w:tcBorders>
          </w:tcPr>
          <w:p w:rsidR="00EE489B" w:rsidRDefault="00EE489B" w:rsidP="00D32897"/>
        </w:tc>
        <w:tc>
          <w:tcPr>
            <w:tcW w:w="8161" w:type="dxa"/>
            <w:gridSpan w:val="2"/>
            <w:tcBorders>
              <w:top w:val="nil"/>
              <w:left w:val="nil"/>
              <w:bottom w:val="nil"/>
              <w:right w:val="double" w:sz="6" w:space="0" w:color="auto"/>
            </w:tcBorders>
          </w:tcPr>
          <w:p w:rsidR="00EE489B" w:rsidRDefault="00EE489B" w:rsidP="00D32897"/>
        </w:tc>
      </w:tr>
      <w:tr w:rsidR="00EE489B" w:rsidTr="000E3A1F">
        <w:tc>
          <w:tcPr>
            <w:tcW w:w="1904" w:type="dxa"/>
            <w:tcBorders>
              <w:top w:val="nil"/>
              <w:left w:val="double" w:sz="6" w:space="0" w:color="auto"/>
              <w:bottom w:val="nil"/>
              <w:right w:val="nil"/>
            </w:tcBorders>
          </w:tcPr>
          <w:p w:rsidR="00EE489B" w:rsidRDefault="00EE489B" w:rsidP="00D32897">
            <w:pPr>
              <w:rPr>
                <w:sz w:val="16"/>
              </w:rPr>
            </w:pPr>
            <w:r>
              <w:rPr>
                <w:b/>
              </w:rPr>
              <w:t>FORM:</w:t>
            </w:r>
          </w:p>
          <w:p w:rsidR="00EE489B" w:rsidRDefault="00EE489B" w:rsidP="00D32897">
            <w:pPr>
              <w:jc w:val="center"/>
              <w:rPr>
                <w:b/>
              </w:rPr>
            </w:pPr>
          </w:p>
          <w:p w:rsidR="00EE489B" w:rsidRDefault="00EE489B" w:rsidP="00D32897">
            <w:pPr>
              <w:jc w:val="center"/>
              <w:rPr>
                <w:b/>
                <w:i/>
              </w:rPr>
            </w:pPr>
          </w:p>
        </w:tc>
        <w:tc>
          <w:tcPr>
            <w:tcW w:w="4901" w:type="dxa"/>
            <w:tcBorders>
              <w:top w:val="double" w:sz="6" w:space="0" w:color="auto"/>
              <w:left w:val="double" w:sz="6" w:space="0" w:color="auto"/>
              <w:bottom w:val="double" w:sz="6" w:space="0" w:color="auto"/>
              <w:right w:val="double" w:sz="6" w:space="0" w:color="auto"/>
            </w:tcBorders>
          </w:tcPr>
          <w:p w:rsidR="00EE489B" w:rsidRDefault="00EE489B" w:rsidP="00D32897">
            <w:pPr>
              <w:rPr>
                <w:b/>
              </w:rPr>
            </w:pPr>
          </w:p>
          <w:p w:rsidR="00EE489B" w:rsidRDefault="00EE489B" w:rsidP="00D32897">
            <w:r>
              <w:rPr>
                <w:b/>
              </w:rPr>
              <w:t xml:space="preserve">Direct Speech:   </w:t>
            </w:r>
            <w:r>
              <w:t>“I’ve seen that movie.”</w:t>
            </w:r>
          </w:p>
          <w:p w:rsidR="00EE489B" w:rsidRDefault="00EE489B" w:rsidP="00D32897">
            <w:r>
              <w:rPr>
                <w:b/>
              </w:rPr>
              <w:t xml:space="preserve">Indirect Speech:  </w:t>
            </w:r>
            <w:r>
              <w:t xml:space="preserve">Steven said that </w:t>
            </w:r>
            <w:r>
              <w:rPr>
                <w:u w:val="single"/>
              </w:rPr>
              <w:t>he’d seen</w:t>
            </w:r>
            <w:r>
              <w:t xml:space="preserve"> that movie.</w:t>
            </w:r>
          </w:p>
          <w:p w:rsidR="00EE489B" w:rsidRDefault="00EE489B" w:rsidP="00D32897">
            <w:pPr>
              <w:rPr>
                <w:b/>
              </w:rPr>
            </w:pPr>
          </w:p>
        </w:tc>
        <w:tc>
          <w:tcPr>
            <w:tcW w:w="3260" w:type="dxa"/>
            <w:tcBorders>
              <w:top w:val="nil"/>
              <w:left w:val="double" w:sz="6" w:space="0" w:color="auto"/>
              <w:bottom w:val="nil"/>
              <w:right w:val="double" w:sz="6" w:space="0" w:color="auto"/>
            </w:tcBorders>
          </w:tcPr>
          <w:p w:rsidR="00EE489B" w:rsidRDefault="00EE489B" w:rsidP="00D32897"/>
        </w:tc>
      </w:tr>
      <w:tr w:rsidR="00EE489B" w:rsidTr="000E3A1F">
        <w:tc>
          <w:tcPr>
            <w:tcW w:w="1904" w:type="dxa"/>
            <w:tcBorders>
              <w:top w:val="nil"/>
              <w:bottom w:val="nil"/>
              <w:right w:val="nil"/>
            </w:tcBorders>
          </w:tcPr>
          <w:p w:rsidR="00EE489B" w:rsidRDefault="00EE489B" w:rsidP="00D32897">
            <w:pPr>
              <w:rPr>
                <w:b/>
                <w:sz w:val="16"/>
              </w:rPr>
            </w:pPr>
          </w:p>
        </w:tc>
        <w:tc>
          <w:tcPr>
            <w:tcW w:w="8161" w:type="dxa"/>
            <w:gridSpan w:val="2"/>
            <w:tcBorders>
              <w:top w:val="nil"/>
              <w:left w:val="nil"/>
              <w:bottom w:val="nil"/>
              <w:right w:val="double" w:sz="6" w:space="0" w:color="auto"/>
            </w:tcBorders>
          </w:tcPr>
          <w:p w:rsidR="00EE489B" w:rsidRDefault="00EE489B" w:rsidP="00D32897">
            <w:pPr>
              <w:rPr>
                <w:sz w:val="16"/>
              </w:rPr>
            </w:pPr>
          </w:p>
        </w:tc>
      </w:tr>
      <w:tr w:rsidR="00EE489B" w:rsidTr="000E3A1F">
        <w:tc>
          <w:tcPr>
            <w:tcW w:w="1904" w:type="dxa"/>
            <w:tcBorders>
              <w:top w:val="nil"/>
              <w:bottom w:val="nil"/>
            </w:tcBorders>
          </w:tcPr>
          <w:p w:rsidR="00EE489B" w:rsidRDefault="00EE489B" w:rsidP="00D32897">
            <w:r>
              <w:rPr>
                <w:b/>
              </w:rPr>
              <w:t>USE:</w:t>
            </w:r>
          </w:p>
        </w:tc>
        <w:tc>
          <w:tcPr>
            <w:tcW w:w="8161" w:type="dxa"/>
            <w:gridSpan w:val="2"/>
            <w:tcBorders>
              <w:top w:val="nil"/>
              <w:bottom w:val="nil"/>
            </w:tcBorders>
          </w:tcPr>
          <w:p w:rsidR="00EE489B" w:rsidRDefault="00EE489B" w:rsidP="00D32897">
            <w:r>
              <w:t xml:space="preserve">In indirect speech, the </w:t>
            </w:r>
            <w:r>
              <w:rPr>
                <w:b/>
              </w:rPr>
              <w:t>past perfect</w:t>
            </w:r>
            <w:r>
              <w:t xml:space="preserve"> replaces the simple past or the present perfect from direct speech.  Use the past perfect in indirect speech when the verb it is used with is clearly situated farther in the past than the verb used to describe the original speech (said, told, stated, claimed, asked, etc.).</w:t>
            </w:r>
          </w:p>
          <w:p w:rsidR="00EE489B" w:rsidRDefault="00EE489B" w:rsidP="00D32897">
            <w:r>
              <w:t>NOTE:  In Indirect Speech statements use “that”; for “yes/ no” questions use “if”.</w:t>
            </w:r>
          </w:p>
          <w:p w:rsidR="00EE489B" w:rsidRDefault="00EE489B" w:rsidP="00D32897"/>
        </w:tc>
      </w:tr>
      <w:tr w:rsidR="00EE489B" w:rsidTr="000E3A1F">
        <w:tc>
          <w:tcPr>
            <w:tcW w:w="1904" w:type="dxa"/>
            <w:tcBorders>
              <w:top w:val="nil"/>
              <w:bottom w:val="double" w:sz="6" w:space="0" w:color="auto"/>
            </w:tcBorders>
          </w:tcPr>
          <w:p w:rsidR="00EE489B" w:rsidRDefault="00EE489B" w:rsidP="00D32897">
            <w:r>
              <w:rPr>
                <w:b/>
              </w:rPr>
              <w:t>EXAMPLES:</w:t>
            </w:r>
          </w:p>
        </w:tc>
        <w:tc>
          <w:tcPr>
            <w:tcW w:w="8161" w:type="dxa"/>
            <w:gridSpan w:val="2"/>
            <w:tcBorders>
              <w:top w:val="nil"/>
              <w:bottom w:val="double" w:sz="6" w:space="0" w:color="auto"/>
            </w:tcBorders>
          </w:tcPr>
          <w:p w:rsidR="00EE489B" w:rsidRDefault="00EE489B" w:rsidP="00D32897">
            <w:pPr>
              <w:rPr>
                <w:i/>
              </w:rPr>
            </w:pPr>
            <w:r>
              <w:t xml:space="preserve">Direct:  </w:t>
            </w:r>
            <w:r>
              <w:rPr>
                <w:i/>
              </w:rPr>
              <w:t xml:space="preserve">“I </w:t>
            </w:r>
            <w:r>
              <w:rPr>
                <w:i/>
                <w:u w:val="single"/>
              </w:rPr>
              <w:t>saw</w:t>
            </w:r>
            <w:r>
              <w:rPr>
                <w:i/>
              </w:rPr>
              <w:t xml:space="preserve"> her at the store yesterday.”</w:t>
            </w:r>
          </w:p>
          <w:p w:rsidR="00EE489B" w:rsidRDefault="00EE489B" w:rsidP="00D32897">
            <w:r>
              <w:t xml:space="preserve">Indirect:  She said that she </w:t>
            </w:r>
            <w:r>
              <w:rPr>
                <w:u w:val="single"/>
              </w:rPr>
              <w:t>had seen</w:t>
            </w:r>
            <w:r>
              <w:t xml:space="preserve"> her at the store the day before.</w:t>
            </w:r>
          </w:p>
          <w:p w:rsidR="00EE489B" w:rsidRDefault="00EE489B" w:rsidP="00D32897">
            <w:pPr>
              <w:rPr>
                <w:i/>
              </w:rPr>
            </w:pPr>
            <w:r>
              <w:t xml:space="preserve">Direct:  </w:t>
            </w:r>
            <w:r>
              <w:rPr>
                <w:i/>
              </w:rPr>
              <w:t>“I’</w:t>
            </w:r>
            <w:r>
              <w:rPr>
                <w:i/>
                <w:u w:val="single"/>
              </w:rPr>
              <w:t>ve</w:t>
            </w:r>
            <w:r>
              <w:rPr>
                <w:i/>
              </w:rPr>
              <w:t xml:space="preserve"> never </w:t>
            </w:r>
            <w:r>
              <w:rPr>
                <w:i/>
                <w:u w:val="single"/>
              </w:rPr>
              <w:t>had</w:t>
            </w:r>
            <w:r>
              <w:rPr>
                <w:i/>
              </w:rPr>
              <w:t xml:space="preserve"> Korean food before.”</w:t>
            </w:r>
          </w:p>
          <w:p w:rsidR="00EE489B" w:rsidRDefault="00EE489B" w:rsidP="00D32897">
            <w:r>
              <w:t xml:space="preserve">Indirect: </w:t>
            </w:r>
            <w:r>
              <w:rPr>
                <w:i/>
              </w:rPr>
              <w:t xml:space="preserve"> She said that she </w:t>
            </w:r>
            <w:r>
              <w:rPr>
                <w:i/>
                <w:u w:val="single"/>
              </w:rPr>
              <w:t>had</w:t>
            </w:r>
            <w:r>
              <w:rPr>
                <w:i/>
              </w:rPr>
              <w:t xml:space="preserve"> never </w:t>
            </w:r>
            <w:r>
              <w:rPr>
                <w:i/>
                <w:u w:val="single"/>
              </w:rPr>
              <w:t>had</w:t>
            </w:r>
            <w:r>
              <w:rPr>
                <w:i/>
              </w:rPr>
              <w:t xml:space="preserve"> Korean food before.</w:t>
            </w:r>
          </w:p>
          <w:p w:rsidR="00EE489B" w:rsidRDefault="00EE489B" w:rsidP="00D32897">
            <w:pPr>
              <w:rPr>
                <w:i/>
              </w:rPr>
            </w:pPr>
          </w:p>
        </w:tc>
      </w:tr>
    </w:tbl>
    <w:p w:rsidR="00EE489B" w:rsidRDefault="00EE489B" w:rsidP="00EE489B"/>
    <w:tbl>
      <w:tblPr>
        <w:tblW w:w="10065" w:type="dxa"/>
        <w:tblInd w:w="-176" w:type="dxa"/>
        <w:tblBorders>
          <w:top w:val="single" w:sz="18" w:space="0" w:color="auto"/>
          <w:left w:val="single" w:sz="18" w:space="0" w:color="auto"/>
          <w:bottom w:val="single" w:sz="18" w:space="0" w:color="auto"/>
          <w:right w:val="single" w:sz="18" w:space="0" w:color="auto"/>
        </w:tblBorders>
        <w:shd w:val="clear" w:color="auto" w:fill="CCCCCC"/>
        <w:tblLayout w:type="fixed"/>
        <w:tblLook w:val="0000"/>
      </w:tblPr>
      <w:tblGrid>
        <w:gridCol w:w="10065"/>
      </w:tblGrid>
      <w:tr w:rsidR="00EE489B" w:rsidTr="000E3A1F">
        <w:tc>
          <w:tcPr>
            <w:tcW w:w="10065" w:type="dxa"/>
            <w:shd w:val="clear" w:color="auto" w:fill="CCCCCC"/>
          </w:tcPr>
          <w:p w:rsidR="00EE489B" w:rsidRPr="002917A6" w:rsidRDefault="00EE489B" w:rsidP="00D32897">
            <w:pPr>
              <w:tabs>
                <w:tab w:val="left" w:pos="720"/>
                <w:tab w:val="right" w:pos="8640"/>
              </w:tabs>
              <w:spacing w:before="120" w:after="120"/>
              <w:rPr>
                <w:sz w:val="28"/>
              </w:rPr>
            </w:pPr>
            <w:r w:rsidRPr="002917A6">
              <w:rPr>
                <w:i/>
                <w:spacing w:val="-3"/>
                <w:lang w:val="en-GB"/>
              </w:rPr>
              <w:t>Change the following sentence</w:t>
            </w:r>
            <w:r>
              <w:rPr>
                <w:i/>
                <w:spacing w:val="-3"/>
                <w:lang w:val="en-GB"/>
              </w:rPr>
              <w:t>s to INDIRECT SPEECH</w:t>
            </w:r>
            <w:r w:rsidRPr="002917A6">
              <w:rPr>
                <w:i/>
                <w:spacing w:val="-3"/>
                <w:lang w:val="en-GB"/>
              </w:rPr>
              <w:t>.</w:t>
            </w:r>
          </w:p>
        </w:tc>
      </w:tr>
    </w:tbl>
    <w:p w:rsidR="00EE489B" w:rsidRDefault="00EE489B" w:rsidP="00EE489B">
      <w:pPr>
        <w:tabs>
          <w:tab w:val="left" w:pos="-720"/>
          <w:tab w:val="right" w:pos="9498"/>
        </w:tabs>
        <w:suppressAutoHyphens/>
        <w:jc w:val="both"/>
        <w:rPr>
          <w:b/>
          <w:i/>
          <w:spacing w:val="-3"/>
          <w:sz w:val="32"/>
        </w:rPr>
      </w:pPr>
    </w:p>
    <w:tbl>
      <w:tblPr>
        <w:tblW w:w="0" w:type="auto"/>
        <w:tblLayout w:type="fixed"/>
        <w:tblLook w:val="0000"/>
      </w:tblPr>
      <w:tblGrid>
        <w:gridCol w:w="468"/>
        <w:gridCol w:w="9810"/>
      </w:tblGrid>
      <w:tr w:rsidR="00EE489B" w:rsidTr="00D32897">
        <w:tc>
          <w:tcPr>
            <w:tcW w:w="468" w:type="dxa"/>
          </w:tcPr>
          <w:p w:rsidR="00EE489B" w:rsidRDefault="00EE489B" w:rsidP="00D32897">
            <w:pPr>
              <w:tabs>
                <w:tab w:val="left" w:pos="-720"/>
              </w:tabs>
              <w:suppressAutoHyphens/>
              <w:spacing w:line="360" w:lineRule="auto"/>
              <w:jc w:val="both"/>
              <w:rPr>
                <w:spacing w:val="-3"/>
                <w:lang w:val="en-GB"/>
              </w:rPr>
            </w:pPr>
            <w:r>
              <w:rPr>
                <w:spacing w:val="-3"/>
                <w:lang w:val="en-GB"/>
              </w:rPr>
              <w:t>1.</w:t>
            </w:r>
          </w:p>
        </w:tc>
        <w:tc>
          <w:tcPr>
            <w:tcW w:w="9810" w:type="dxa"/>
          </w:tcPr>
          <w:p w:rsidR="00EE489B" w:rsidRDefault="00EE489B" w:rsidP="00D32897">
            <w:pPr>
              <w:tabs>
                <w:tab w:val="left" w:pos="-720"/>
              </w:tabs>
              <w:suppressAutoHyphens/>
              <w:spacing w:line="360" w:lineRule="auto"/>
              <w:jc w:val="both"/>
              <w:rPr>
                <w:spacing w:val="-3"/>
                <w:lang w:val="en-GB"/>
              </w:rPr>
            </w:pPr>
            <w:r>
              <w:rPr>
                <w:spacing w:val="-3"/>
                <w:lang w:val="en-GB"/>
              </w:rPr>
              <w:t>Tony said, "I have already met your nephew."</w:t>
            </w:r>
          </w:p>
          <w:p w:rsidR="00EE489B" w:rsidRDefault="00EE489B" w:rsidP="00D32897">
            <w:pPr>
              <w:tabs>
                <w:tab w:val="left" w:pos="-720"/>
              </w:tabs>
              <w:suppressAutoHyphens/>
              <w:spacing w:line="360" w:lineRule="auto"/>
              <w:jc w:val="both"/>
              <w:rPr>
                <w:spacing w:val="-3"/>
                <w:lang w:val="en-GB"/>
              </w:rPr>
            </w:pPr>
            <w:r>
              <w:rPr>
                <w:spacing w:val="-3"/>
                <w:lang w:val="en-GB"/>
              </w:rPr>
              <w:t>_____________________________________________________________________________</w:t>
            </w:r>
          </w:p>
        </w:tc>
      </w:tr>
      <w:tr w:rsidR="00EE489B" w:rsidTr="00D32897">
        <w:tc>
          <w:tcPr>
            <w:tcW w:w="468" w:type="dxa"/>
          </w:tcPr>
          <w:p w:rsidR="00EE489B" w:rsidRDefault="00EE489B" w:rsidP="00D32897">
            <w:pPr>
              <w:tabs>
                <w:tab w:val="left" w:pos="-720"/>
              </w:tabs>
              <w:suppressAutoHyphens/>
              <w:spacing w:line="360" w:lineRule="auto"/>
              <w:jc w:val="both"/>
              <w:rPr>
                <w:spacing w:val="-3"/>
                <w:lang w:val="en-GB"/>
              </w:rPr>
            </w:pPr>
            <w:r>
              <w:rPr>
                <w:spacing w:val="-3"/>
                <w:lang w:val="en-GB"/>
              </w:rPr>
              <w:t>2.</w:t>
            </w:r>
          </w:p>
        </w:tc>
        <w:tc>
          <w:tcPr>
            <w:tcW w:w="9810" w:type="dxa"/>
          </w:tcPr>
          <w:p w:rsidR="00EE489B" w:rsidRDefault="00EE489B" w:rsidP="00D32897">
            <w:pPr>
              <w:tabs>
                <w:tab w:val="left" w:pos="-720"/>
              </w:tabs>
              <w:suppressAutoHyphens/>
              <w:spacing w:line="360" w:lineRule="auto"/>
              <w:jc w:val="both"/>
              <w:rPr>
                <w:spacing w:val="-3"/>
                <w:lang w:val="en-GB"/>
              </w:rPr>
            </w:pPr>
            <w:r>
              <w:rPr>
                <w:spacing w:val="-3"/>
                <w:lang w:val="en-GB"/>
              </w:rPr>
              <w:t>Nathan told me, "I've been hired."</w:t>
            </w:r>
          </w:p>
          <w:p w:rsidR="00EE489B" w:rsidRDefault="00EE489B" w:rsidP="00D32897">
            <w:pPr>
              <w:tabs>
                <w:tab w:val="left" w:pos="-720"/>
              </w:tabs>
              <w:suppressAutoHyphens/>
              <w:spacing w:line="360" w:lineRule="auto"/>
              <w:jc w:val="both"/>
              <w:rPr>
                <w:spacing w:val="-3"/>
                <w:lang w:val="en-GB"/>
              </w:rPr>
            </w:pPr>
            <w:r>
              <w:rPr>
                <w:spacing w:val="-3"/>
                <w:lang w:val="en-GB"/>
              </w:rPr>
              <w:t>_____________________________________________________________________________</w:t>
            </w:r>
          </w:p>
        </w:tc>
      </w:tr>
      <w:tr w:rsidR="00EE489B" w:rsidTr="00D32897">
        <w:tc>
          <w:tcPr>
            <w:tcW w:w="468" w:type="dxa"/>
          </w:tcPr>
          <w:p w:rsidR="00EE489B" w:rsidRDefault="00EE489B" w:rsidP="00D32897">
            <w:pPr>
              <w:tabs>
                <w:tab w:val="left" w:pos="-720"/>
              </w:tabs>
              <w:suppressAutoHyphens/>
              <w:spacing w:line="360" w:lineRule="auto"/>
              <w:jc w:val="both"/>
              <w:rPr>
                <w:spacing w:val="-3"/>
                <w:lang w:val="en-GB"/>
              </w:rPr>
            </w:pPr>
            <w:r>
              <w:rPr>
                <w:spacing w:val="-3"/>
                <w:lang w:val="en-GB"/>
              </w:rPr>
              <w:t>3.</w:t>
            </w:r>
          </w:p>
        </w:tc>
        <w:tc>
          <w:tcPr>
            <w:tcW w:w="9810" w:type="dxa"/>
          </w:tcPr>
          <w:p w:rsidR="00EE489B" w:rsidRDefault="00EE489B" w:rsidP="00D32897">
            <w:pPr>
              <w:tabs>
                <w:tab w:val="left" w:pos="-720"/>
              </w:tabs>
              <w:suppressAutoHyphens/>
              <w:spacing w:line="360" w:lineRule="auto"/>
              <w:jc w:val="both"/>
              <w:rPr>
                <w:spacing w:val="-3"/>
                <w:lang w:val="en-GB"/>
              </w:rPr>
            </w:pPr>
            <w:r>
              <w:rPr>
                <w:spacing w:val="-3"/>
                <w:lang w:val="en-GB"/>
              </w:rPr>
              <w:t>Robert asked me, "How long have you studied English?"</w:t>
            </w:r>
          </w:p>
          <w:p w:rsidR="00EE489B" w:rsidRDefault="00EE489B" w:rsidP="00D32897">
            <w:pPr>
              <w:tabs>
                <w:tab w:val="left" w:pos="-720"/>
              </w:tabs>
              <w:suppressAutoHyphens/>
              <w:spacing w:line="360" w:lineRule="auto"/>
              <w:jc w:val="both"/>
              <w:rPr>
                <w:spacing w:val="-3"/>
                <w:lang w:val="en-GB"/>
              </w:rPr>
            </w:pPr>
            <w:r>
              <w:rPr>
                <w:spacing w:val="-3"/>
                <w:lang w:val="en-GB"/>
              </w:rPr>
              <w:t>_____________________________________________________________________________</w:t>
            </w:r>
          </w:p>
        </w:tc>
      </w:tr>
      <w:tr w:rsidR="00EE489B" w:rsidTr="00D32897">
        <w:tc>
          <w:tcPr>
            <w:tcW w:w="468" w:type="dxa"/>
          </w:tcPr>
          <w:p w:rsidR="00EE489B" w:rsidRDefault="00EE489B" w:rsidP="00D32897">
            <w:pPr>
              <w:tabs>
                <w:tab w:val="left" w:pos="-720"/>
              </w:tabs>
              <w:suppressAutoHyphens/>
              <w:spacing w:line="360" w:lineRule="auto"/>
              <w:jc w:val="both"/>
              <w:rPr>
                <w:spacing w:val="-3"/>
                <w:lang w:val="en-GB"/>
              </w:rPr>
            </w:pPr>
            <w:r>
              <w:rPr>
                <w:spacing w:val="-3"/>
                <w:lang w:val="en-GB"/>
              </w:rPr>
              <w:t>4.</w:t>
            </w:r>
          </w:p>
        </w:tc>
        <w:tc>
          <w:tcPr>
            <w:tcW w:w="9810" w:type="dxa"/>
          </w:tcPr>
          <w:p w:rsidR="00EE489B" w:rsidRDefault="00EE489B" w:rsidP="00D32897">
            <w:pPr>
              <w:tabs>
                <w:tab w:val="left" w:pos="-720"/>
              </w:tabs>
              <w:suppressAutoHyphens/>
              <w:spacing w:line="360" w:lineRule="auto"/>
              <w:jc w:val="both"/>
              <w:rPr>
                <w:spacing w:val="-3"/>
                <w:lang w:val="en-GB"/>
              </w:rPr>
            </w:pPr>
            <w:r>
              <w:rPr>
                <w:spacing w:val="-3"/>
                <w:lang w:val="en-GB"/>
              </w:rPr>
              <w:t>The receptionist asked, "Did you buy me a coffee?"</w:t>
            </w:r>
          </w:p>
          <w:p w:rsidR="00EE489B" w:rsidRDefault="00EE489B" w:rsidP="00D32897">
            <w:pPr>
              <w:tabs>
                <w:tab w:val="left" w:pos="-720"/>
              </w:tabs>
              <w:suppressAutoHyphens/>
              <w:spacing w:line="360" w:lineRule="auto"/>
              <w:jc w:val="both"/>
              <w:rPr>
                <w:spacing w:val="-3"/>
                <w:lang w:val="en-GB"/>
              </w:rPr>
            </w:pPr>
            <w:r>
              <w:rPr>
                <w:spacing w:val="-3"/>
                <w:lang w:val="en-GB"/>
              </w:rPr>
              <w:t>_____________________________________________________________________________</w:t>
            </w:r>
          </w:p>
        </w:tc>
      </w:tr>
      <w:tr w:rsidR="00EE489B" w:rsidTr="00D32897">
        <w:tc>
          <w:tcPr>
            <w:tcW w:w="468" w:type="dxa"/>
          </w:tcPr>
          <w:p w:rsidR="00EE489B" w:rsidRDefault="00EE489B" w:rsidP="00D32897">
            <w:pPr>
              <w:tabs>
                <w:tab w:val="left" w:pos="-720"/>
              </w:tabs>
              <w:suppressAutoHyphens/>
              <w:spacing w:line="360" w:lineRule="auto"/>
              <w:jc w:val="both"/>
              <w:rPr>
                <w:spacing w:val="-3"/>
                <w:lang w:val="en-GB"/>
              </w:rPr>
            </w:pPr>
            <w:r>
              <w:rPr>
                <w:spacing w:val="-3"/>
                <w:lang w:val="en-GB"/>
              </w:rPr>
              <w:t>5.</w:t>
            </w:r>
          </w:p>
        </w:tc>
        <w:tc>
          <w:tcPr>
            <w:tcW w:w="9810" w:type="dxa"/>
          </w:tcPr>
          <w:p w:rsidR="00EE489B" w:rsidRDefault="00EE489B" w:rsidP="00D32897">
            <w:pPr>
              <w:tabs>
                <w:tab w:val="left" w:pos="-720"/>
              </w:tabs>
              <w:suppressAutoHyphens/>
              <w:spacing w:line="360" w:lineRule="auto"/>
              <w:jc w:val="both"/>
              <w:rPr>
                <w:spacing w:val="-3"/>
                <w:lang w:val="en-GB"/>
              </w:rPr>
            </w:pPr>
            <w:r>
              <w:rPr>
                <w:spacing w:val="-3"/>
                <w:lang w:val="en-GB"/>
              </w:rPr>
              <w:t>My sister told me, "I saw you at the shopping mall yesterday."</w:t>
            </w:r>
          </w:p>
          <w:p w:rsidR="00EE489B" w:rsidRDefault="00EE489B" w:rsidP="00D32897">
            <w:pPr>
              <w:tabs>
                <w:tab w:val="left" w:pos="-720"/>
              </w:tabs>
              <w:suppressAutoHyphens/>
              <w:spacing w:line="360" w:lineRule="auto"/>
              <w:jc w:val="both"/>
              <w:rPr>
                <w:spacing w:val="-3"/>
                <w:lang w:val="en-GB"/>
              </w:rPr>
            </w:pPr>
            <w:r>
              <w:rPr>
                <w:spacing w:val="-3"/>
                <w:lang w:val="en-GB"/>
              </w:rPr>
              <w:t>_____________________________________________________________________________</w:t>
            </w:r>
          </w:p>
        </w:tc>
      </w:tr>
      <w:tr w:rsidR="00EE489B" w:rsidTr="00D32897">
        <w:tc>
          <w:tcPr>
            <w:tcW w:w="468" w:type="dxa"/>
          </w:tcPr>
          <w:p w:rsidR="00EE489B" w:rsidRDefault="00EE489B" w:rsidP="00D32897">
            <w:pPr>
              <w:tabs>
                <w:tab w:val="left" w:pos="-720"/>
              </w:tabs>
              <w:suppressAutoHyphens/>
              <w:spacing w:line="360" w:lineRule="auto"/>
              <w:jc w:val="both"/>
              <w:rPr>
                <w:spacing w:val="-3"/>
                <w:lang w:val="en-GB"/>
              </w:rPr>
            </w:pPr>
            <w:r>
              <w:rPr>
                <w:spacing w:val="-3"/>
                <w:lang w:val="en-GB"/>
              </w:rPr>
              <w:t>6.</w:t>
            </w:r>
          </w:p>
        </w:tc>
        <w:tc>
          <w:tcPr>
            <w:tcW w:w="9810" w:type="dxa"/>
          </w:tcPr>
          <w:p w:rsidR="00EE489B" w:rsidRDefault="00EE489B" w:rsidP="00D32897">
            <w:pPr>
              <w:tabs>
                <w:tab w:val="left" w:pos="-720"/>
              </w:tabs>
              <w:suppressAutoHyphens/>
              <w:spacing w:line="360" w:lineRule="auto"/>
              <w:jc w:val="both"/>
              <w:rPr>
                <w:spacing w:val="-3"/>
                <w:lang w:val="en-GB"/>
              </w:rPr>
            </w:pPr>
            <w:r>
              <w:rPr>
                <w:spacing w:val="-3"/>
                <w:lang w:val="en-GB"/>
              </w:rPr>
              <w:t>He said, "I got a raise last week."</w:t>
            </w:r>
          </w:p>
          <w:p w:rsidR="00EE489B" w:rsidRDefault="00EE489B" w:rsidP="00D32897">
            <w:pPr>
              <w:tabs>
                <w:tab w:val="left" w:pos="-720"/>
              </w:tabs>
              <w:suppressAutoHyphens/>
              <w:spacing w:line="360" w:lineRule="auto"/>
              <w:jc w:val="both"/>
              <w:rPr>
                <w:spacing w:val="-3"/>
                <w:lang w:val="en-GB"/>
              </w:rPr>
            </w:pPr>
            <w:r>
              <w:rPr>
                <w:spacing w:val="-3"/>
                <w:lang w:val="en-GB"/>
              </w:rPr>
              <w:t>_____________________________________________________________________________</w:t>
            </w:r>
          </w:p>
        </w:tc>
      </w:tr>
    </w:tbl>
    <w:p w:rsidR="00336F36" w:rsidRDefault="00336F36"/>
    <w:sectPr w:rsidR="00336F36" w:rsidSect="00336F36">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5EF" w:rsidRDefault="001A55EF" w:rsidP="00EE489B">
      <w:r>
        <w:separator/>
      </w:r>
    </w:p>
  </w:endnote>
  <w:endnote w:type="continuationSeparator" w:id="0">
    <w:p w:rsidR="001A55EF" w:rsidRDefault="001A55EF" w:rsidP="00EE48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9565"/>
      <w:docPartObj>
        <w:docPartGallery w:val="Page Numbers (Bottom of Page)"/>
        <w:docPartUnique/>
      </w:docPartObj>
    </w:sdtPr>
    <w:sdtContent>
      <w:p w:rsidR="00EE489B" w:rsidRDefault="008C700C">
        <w:pPr>
          <w:pStyle w:val="Footer"/>
        </w:pPr>
        <w:fldSimple w:instr=" PAGE   \* MERGEFORMAT ">
          <w:r w:rsidR="002B7DE4">
            <w:rPr>
              <w:noProof/>
            </w:rPr>
            <w:t>1</w:t>
          </w:r>
        </w:fldSimple>
      </w:p>
    </w:sdtContent>
  </w:sdt>
  <w:p w:rsidR="00EE489B" w:rsidRDefault="00EE48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5EF" w:rsidRDefault="001A55EF" w:rsidP="00EE489B">
      <w:r>
        <w:separator/>
      </w:r>
    </w:p>
  </w:footnote>
  <w:footnote w:type="continuationSeparator" w:id="0">
    <w:p w:rsidR="001A55EF" w:rsidRDefault="001A55EF" w:rsidP="00EE48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89B" w:rsidRDefault="00EE489B">
    <w:pPr>
      <w:pStyle w:val="Header"/>
    </w:pPr>
    <w:r>
      <w:t>Intermediate 3 – Exercise 27 –</w:t>
    </w:r>
    <w:r w:rsidR="002B7DE4">
      <w:t xml:space="preserve"> The Past Perfect:</w:t>
    </w:r>
    <w:r>
      <w:t xml:space="preserve"> With Indirect Speech</w:t>
    </w:r>
  </w:p>
  <w:p w:rsidR="00EE489B" w:rsidRDefault="00EE48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E489B"/>
    <w:rsid w:val="000E3A1F"/>
    <w:rsid w:val="001A55EF"/>
    <w:rsid w:val="002B7DE4"/>
    <w:rsid w:val="00336F36"/>
    <w:rsid w:val="008C700C"/>
    <w:rsid w:val="00D63336"/>
    <w:rsid w:val="00EE489B"/>
    <w:rsid w:val="00F560B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89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89B"/>
    <w:pPr>
      <w:tabs>
        <w:tab w:val="center" w:pos="4680"/>
        <w:tab w:val="right" w:pos="9360"/>
      </w:tabs>
    </w:pPr>
  </w:style>
  <w:style w:type="character" w:customStyle="1" w:styleId="HeaderChar">
    <w:name w:val="Header Char"/>
    <w:basedOn w:val="DefaultParagraphFont"/>
    <w:link w:val="Header"/>
    <w:uiPriority w:val="99"/>
    <w:rsid w:val="00EE489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E489B"/>
    <w:pPr>
      <w:tabs>
        <w:tab w:val="center" w:pos="4680"/>
        <w:tab w:val="right" w:pos="9360"/>
      </w:tabs>
    </w:pPr>
  </w:style>
  <w:style w:type="character" w:customStyle="1" w:styleId="FooterChar">
    <w:name w:val="Footer Char"/>
    <w:basedOn w:val="DefaultParagraphFont"/>
    <w:link w:val="Footer"/>
    <w:uiPriority w:val="99"/>
    <w:rsid w:val="00EE489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E489B"/>
    <w:rPr>
      <w:rFonts w:ascii="Tahoma" w:hAnsi="Tahoma" w:cs="Tahoma"/>
      <w:sz w:val="16"/>
      <w:szCs w:val="16"/>
    </w:rPr>
  </w:style>
  <w:style w:type="character" w:customStyle="1" w:styleId="BalloonTextChar">
    <w:name w:val="Balloon Text Char"/>
    <w:basedOn w:val="DefaultParagraphFont"/>
    <w:link w:val="BalloonText"/>
    <w:uiPriority w:val="99"/>
    <w:semiHidden/>
    <w:rsid w:val="00EE489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1385</Characters>
  <Application>Microsoft Office Word</Application>
  <DocSecurity>0</DocSecurity>
  <Lines>11</Lines>
  <Paragraphs>3</Paragraphs>
  <ScaleCrop>false</ScaleCrop>
  <Company>Toshiba</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2016-08-25T15:23:00Z</dcterms:created>
  <dcterms:modified xsi:type="dcterms:W3CDTF">2016-08-30T15:31:00Z</dcterms:modified>
</cp:coreProperties>
</file>