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728"/>
        <w:gridCol w:w="7290"/>
        <w:gridCol w:w="409"/>
      </w:tblGrid>
      <w:tr w:rsidR="00C07B43" w:rsidTr="00C07B43">
        <w:tc>
          <w:tcPr>
            <w:tcW w:w="9427" w:type="dxa"/>
            <w:gridSpan w:val="3"/>
            <w:tcBorders>
              <w:top w:val="double" w:sz="6" w:space="0" w:color="auto"/>
              <w:bottom w:val="nil"/>
            </w:tcBorders>
            <w:shd w:val="clear" w:color="auto" w:fill="CCCCCC"/>
          </w:tcPr>
          <w:p w:rsidR="00C07B43" w:rsidRPr="000F249F" w:rsidRDefault="00C07B43" w:rsidP="006F5E7E">
            <w:pPr>
              <w:rPr>
                <w:b/>
                <w:sz w:val="48"/>
                <w:szCs w:val="48"/>
              </w:rPr>
            </w:pPr>
            <w:r w:rsidRPr="000F249F">
              <w:rPr>
                <w:b/>
                <w:sz w:val="48"/>
                <w:szCs w:val="48"/>
              </w:rPr>
              <w:t xml:space="preserve">Modals: Of Probability </w:t>
            </w:r>
          </w:p>
          <w:p w:rsidR="00C07B43" w:rsidRDefault="00C07B43" w:rsidP="006F5E7E">
            <w:pPr>
              <w:jc w:val="center"/>
              <w:rPr>
                <w:b/>
                <w:i/>
                <w:sz w:val="28"/>
              </w:rPr>
            </w:pPr>
          </w:p>
        </w:tc>
      </w:tr>
      <w:tr w:rsidR="00C07B43" w:rsidTr="00C07B43">
        <w:tc>
          <w:tcPr>
            <w:tcW w:w="1728" w:type="dxa"/>
            <w:tcBorders>
              <w:top w:val="nil"/>
              <w:bottom w:val="nil"/>
              <w:right w:val="nil"/>
            </w:tcBorders>
          </w:tcPr>
          <w:p w:rsidR="00C07B43" w:rsidRDefault="00C07B43" w:rsidP="006F5E7E"/>
        </w:tc>
        <w:tc>
          <w:tcPr>
            <w:tcW w:w="7699" w:type="dxa"/>
            <w:gridSpan w:val="2"/>
            <w:tcBorders>
              <w:top w:val="nil"/>
              <w:left w:val="nil"/>
              <w:bottom w:val="nil"/>
              <w:right w:val="double" w:sz="6" w:space="0" w:color="auto"/>
            </w:tcBorders>
          </w:tcPr>
          <w:p w:rsidR="00C07B43" w:rsidRDefault="00C07B43" w:rsidP="006F5E7E"/>
        </w:tc>
      </w:tr>
      <w:tr w:rsidR="00C07B43" w:rsidTr="00C07B43">
        <w:tc>
          <w:tcPr>
            <w:tcW w:w="1728" w:type="dxa"/>
            <w:tcBorders>
              <w:top w:val="nil"/>
              <w:left w:val="double" w:sz="6" w:space="0" w:color="auto"/>
              <w:bottom w:val="nil"/>
              <w:right w:val="nil"/>
            </w:tcBorders>
          </w:tcPr>
          <w:p w:rsidR="00C07B43" w:rsidRDefault="00C07B43" w:rsidP="006F5E7E">
            <w:r>
              <w:rPr>
                <w:b/>
              </w:rPr>
              <w:t>FORM:</w:t>
            </w:r>
          </w:p>
        </w:tc>
        <w:tc>
          <w:tcPr>
            <w:tcW w:w="7290" w:type="dxa"/>
            <w:tcBorders>
              <w:top w:val="double" w:sz="6" w:space="0" w:color="auto"/>
              <w:left w:val="double" w:sz="6" w:space="0" w:color="auto"/>
              <w:bottom w:val="double" w:sz="6" w:space="0" w:color="auto"/>
              <w:right w:val="double" w:sz="6" w:space="0" w:color="auto"/>
            </w:tcBorders>
          </w:tcPr>
          <w:p w:rsidR="00C07B43" w:rsidRDefault="00C07B43" w:rsidP="006F5E7E">
            <w:pPr>
              <w:rPr>
                <w:b/>
                <w:szCs w:val="24"/>
              </w:rPr>
            </w:pPr>
            <w:r w:rsidRPr="00545806">
              <w:rPr>
                <w:b/>
                <w:szCs w:val="24"/>
              </w:rPr>
              <w:t xml:space="preserve">             </w:t>
            </w:r>
            <w:r>
              <w:rPr>
                <w:b/>
                <w:szCs w:val="24"/>
              </w:rPr>
              <w:t xml:space="preserve">            </w:t>
            </w:r>
            <w:r w:rsidRPr="00545806">
              <w:rPr>
                <w:b/>
                <w:szCs w:val="24"/>
                <w:u w:val="single"/>
              </w:rPr>
              <w:t>Possible</w:t>
            </w:r>
            <w:r>
              <w:rPr>
                <w:b/>
                <w:szCs w:val="24"/>
              </w:rPr>
              <w:t xml:space="preserve">                                           </w:t>
            </w:r>
            <w:r w:rsidRPr="00545806">
              <w:rPr>
                <w:b/>
                <w:szCs w:val="24"/>
                <w:u w:val="single"/>
              </w:rPr>
              <w:t xml:space="preserve">Probable </w:t>
            </w:r>
            <w:r>
              <w:rPr>
                <w:b/>
                <w:szCs w:val="24"/>
              </w:rPr>
              <w:t xml:space="preserve">                                 </w:t>
            </w:r>
          </w:p>
          <w:p w:rsidR="00C07B43" w:rsidRDefault="00C07B43" w:rsidP="006F5E7E">
            <w:pPr>
              <w:rPr>
                <w:b/>
                <w:szCs w:val="24"/>
              </w:rPr>
            </w:pPr>
            <w:r>
              <w:rPr>
                <w:bCs/>
                <w:i/>
                <w:iCs/>
                <w:szCs w:val="24"/>
              </w:rPr>
              <w:t>(more</w:t>
            </w:r>
            <w:r>
              <w:rPr>
                <w:b/>
                <w:szCs w:val="24"/>
              </w:rPr>
              <w:t xml:space="preserve">  </w:t>
            </w:r>
            <w:r w:rsidRPr="00545806">
              <w:rPr>
                <w:bCs/>
                <w:i/>
                <w:iCs/>
                <w:szCs w:val="24"/>
              </w:rPr>
              <w:t>certain)</w:t>
            </w:r>
            <w:r>
              <w:rPr>
                <w:b/>
                <w:szCs w:val="24"/>
              </w:rPr>
              <w:t xml:space="preserve">   may                                           must + main verb </w:t>
            </w:r>
          </w:p>
          <w:p w:rsidR="00C07B43" w:rsidRDefault="00C07B43" w:rsidP="006F5E7E">
            <w:pPr>
              <w:rPr>
                <w:b/>
                <w:szCs w:val="24"/>
              </w:rPr>
            </w:pPr>
            <w:r>
              <w:rPr>
                <w:b/>
                <w:szCs w:val="24"/>
              </w:rPr>
              <w:t xml:space="preserve">                          </w:t>
            </w:r>
            <w:r w:rsidR="00AF0147">
              <w:rPr>
                <w:b/>
                <w:szCs w:val="24"/>
              </w:rPr>
              <w:t xml:space="preserve"> </w:t>
            </w:r>
            <w:r>
              <w:rPr>
                <w:b/>
                <w:szCs w:val="24"/>
              </w:rPr>
              <w:t>might  + main verb</w:t>
            </w:r>
          </w:p>
          <w:p w:rsidR="00C07B43" w:rsidRPr="00036847" w:rsidRDefault="00C07B43" w:rsidP="006F5E7E">
            <w:pPr>
              <w:rPr>
                <w:b/>
                <w:szCs w:val="24"/>
              </w:rPr>
            </w:pPr>
            <w:r w:rsidRPr="00545806">
              <w:rPr>
                <w:bCs/>
                <w:i/>
                <w:iCs/>
                <w:szCs w:val="24"/>
              </w:rPr>
              <w:t>(less certain)</w:t>
            </w:r>
            <w:r>
              <w:rPr>
                <w:b/>
                <w:szCs w:val="24"/>
              </w:rPr>
              <w:t xml:space="preserve">      could</w:t>
            </w:r>
          </w:p>
        </w:tc>
        <w:tc>
          <w:tcPr>
            <w:tcW w:w="409" w:type="dxa"/>
            <w:tcBorders>
              <w:top w:val="nil"/>
              <w:left w:val="double" w:sz="6" w:space="0" w:color="auto"/>
              <w:bottom w:val="nil"/>
              <w:right w:val="double" w:sz="6" w:space="0" w:color="auto"/>
            </w:tcBorders>
          </w:tcPr>
          <w:p w:rsidR="00C07B43" w:rsidRDefault="00C07B43" w:rsidP="006F5E7E"/>
        </w:tc>
      </w:tr>
      <w:tr w:rsidR="00C07B43" w:rsidTr="00C07B43">
        <w:trPr>
          <w:trHeight w:val="35"/>
        </w:trPr>
        <w:tc>
          <w:tcPr>
            <w:tcW w:w="1728" w:type="dxa"/>
            <w:tcBorders>
              <w:top w:val="nil"/>
              <w:bottom w:val="nil"/>
              <w:right w:val="nil"/>
            </w:tcBorders>
          </w:tcPr>
          <w:p w:rsidR="00C07B43" w:rsidRDefault="00C07B43" w:rsidP="006F5E7E">
            <w:pPr>
              <w:rPr>
                <w:b/>
                <w:sz w:val="16"/>
              </w:rPr>
            </w:pPr>
          </w:p>
        </w:tc>
        <w:tc>
          <w:tcPr>
            <w:tcW w:w="7699" w:type="dxa"/>
            <w:gridSpan w:val="2"/>
            <w:tcBorders>
              <w:top w:val="nil"/>
              <w:left w:val="nil"/>
              <w:bottom w:val="nil"/>
              <w:right w:val="double" w:sz="6" w:space="0" w:color="auto"/>
            </w:tcBorders>
          </w:tcPr>
          <w:p w:rsidR="00C07B43" w:rsidRDefault="00C07B43" w:rsidP="006F5E7E">
            <w:pPr>
              <w:rPr>
                <w:sz w:val="16"/>
              </w:rPr>
            </w:pPr>
          </w:p>
        </w:tc>
      </w:tr>
      <w:tr w:rsidR="00C07B43" w:rsidTr="00C07B43">
        <w:tc>
          <w:tcPr>
            <w:tcW w:w="1728" w:type="dxa"/>
            <w:tcBorders>
              <w:top w:val="nil"/>
              <w:bottom w:val="nil"/>
            </w:tcBorders>
          </w:tcPr>
          <w:p w:rsidR="00C07B43" w:rsidRDefault="00C07B43" w:rsidP="006F5E7E">
            <w:r>
              <w:rPr>
                <w:b/>
              </w:rPr>
              <w:t>USE:</w:t>
            </w:r>
          </w:p>
        </w:tc>
        <w:tc>
          <w:tcPr>
            <w:tcW w:w="7699" w:type="dxa"/>
            <w:gridSpan w:val="2"/>
            <w:tcBorders>
              <w:top w:val="nil"/>
              <w:bottom w:val="nil"/>
            </w:tcBorders>
          </w:tcPr>
          <w:p w:rsidR="00C07B43" w:rsidRDefault="00C07B43" w:rsidP="006F5E7E">
            <w:r>
              <w:rPr>
                <w:b/>
                <w:bCs/>
              </w:rPr>
              <w:t xml:space="preserve">MAY, </w:t>
            </w:r>
            <w:r w:rsidRPr="00545806">
              <w:rPr>
                <w:b/>
                <w:bCs/>
              </w:rPr>
              <w:t>MIGHT</w:t>
            </w:r>
            <w:r>
              <w:t xml:space="preserve"> and </w:t>
            </w:r>
            <w:r w:rsidRPr="00545806">
              <w:rPr>
                <w:b/>
                <w:bCs/>
              </w:rPr>
              <w:t>COULD</w:t>
            </w:r>
            <w:r>
              <w:t xml:space="preserve"> can all be used to express possibility, when the speaker is not certain about the topic. </w:t>
            </w:r>
            <w:r w:rsidRPr="000006D2">
              <w:rPr>
                <w:b/>
                <w:bCs/>
              </w:rPr>
              <w:t>COULD</w:t>
            </w:r>
            <w:r>
              <w:t xml:space="preserve"> is the least certain of the modals.  </w:t>
            </w:r>
            <w:r w:rsidRPr="000006D2">
              <w:rPr>
                <w:b/>
                <w:bCs/>
              </w:rPr>
              <w:t>MUST</w:t>
            </w:r>
            <w:r>
              <w:t xml:space="preserve"> is used when the speaker is almost certain about a topic (about 90% certain).  Like most modals they are followed by the base form of the main verb.  The modals can also be used in negatives but modals of probability are not usually used in questions. </w:t>
            </w:r>
          </w:p>
          <w:p w:rsidR="00C07B43" w:rsidRDefault="00C07B43" w:rsidP="006F5E7E">
            <w:r>
              <w:t xml:space="preserve">No modal is used if a speaker is 100% certain. </w:t>
            </w:r>
          </w:p>
          <w:p w:rsidR="00C07B43" w:rsidRDefault="00C07B43" w:rsidP="006F5E7E"/>
        </w:tc>
      </w:tr>
      <w:tr w:rsidR="00C07B43" w:rsidTr="00C07B43">
        <w:tc>
          <w:tcPr>
            <w:tcW w:w="1728" w:type="dxa"/>
            <w:tcBorders>
              <w:top w:val="nil"/>
              <w:bottom w:val="double" w:sz="6" w:space="0" w:color="auto"/>
            </w:tcBorders>
          </w:tcPr>
          <w:p w:rsidR="00C07B43" w:rsidRDefault="00C07B43" w:rsidP="006F5E7E">
            <w:r>
              <w:rPr>
                <w:b/>
              </w:rPr>
              <w:t>EXAMPLES:</w:t>
            </w:r>
          </w:p>
        </w:tc>
        <w:tc>
          <w:tcPr>
            <w:tcW w:w="7699" w:type="dxa"/>
            <w:gridSpan w:val="2"/>
            <w:tcBorders>
              <w:top w:val="nil"/>
              <w:bottom w:val="double" w:sz="6" w:space="0" w:color="auto"/>
            </w:tcBorders>
          </w:tcPr>
          <w:p w:rsidR="00C07B43" w:rsidRDefault="00C07B43" w:rsidP="006F5E7E">
            <w:pPr>
              <w:rPr>
                <w:i/>
              </w:rPr>
            </w:pPr>
            <w:r>
              <w:rPr>
                <w:i/>
              </w:rPr>
              <w:t xml:space="preserve">It’s very cloudy, so it </w:t>
            </w:r>
            <w:r w:rsidRPr="000006D2">
              <w:rPr>
                <w:i/>
                <w:u w:val="single"/>
              </w:rPr>
              <w:t>may rain</w:t>
            </w:r>
            <w:r>
              <w:rPr>
                <w:i/>
              </w:rPr>
              <w:t xml:space="preserve"> tonight. </w:t>
            </w:r>
          </w:p>
          <w:p w:rsidR="00C07B43" w:rsidRDefault="00C07B43" w:rsidP="006F5E7E">
            <w:pPr>
              <w:rPr>
                <w:i/>
              </w:rPr>
            </w:pPr>
            <w:r>
              <w:rPr>
                <w:i/>
              </w:rPr>
              <w:t xml:space="preserve">Jack has to work late, but he </w:t>
            </w:r>
            <w:r w:rsidRPr="000006D2">
              <w:rPr>
                <w:i/>
                <w:u w:val="single"/>
              </w:rPr>
              <w:t>might come</w:t>
            </w:r>
            <w:r>
              <w:rPr>
                <w:i/>
              </w:rPr>
              <w:t xml:space="preserve"> to the party after work.</w:t>
            </w:r>
          </w:p>
          <w:p w:rsidR="00C07B43" w:rsidRDefault="00C07B43" w:rsidP="006F5E7E">
            <w:pPr>
              <w:rPr>
                <w:i/>
              </w:rPr>
            </w:pPr>
            <w:r>
              <w:rPr>
                <w:i/>
              </w:rPr>
              <w:t xml:space="preserve">I’ve never seen that woman before. She </w:t>
            </w:r>
            <w:r w:rsidRPr="000006D2">
              <w:rPr>
                <w:i/>
                <w:u w:val="single"/>
              </w:rPr>
              <w:t>could be</w:t>
            </w:r>
            <w:r>
              <w:rPr>
                <w:i/>
              </w:rPr>
              <w:t xml:space="preserve"> our new teacher. </w:t>
            </w:r>
          </w:p>
          <w:p w:rsidR="00C07B43" w:rsidRDefault="00C07B43" w:rsidP="006F5E7E">
            <w:pPr>
              <w:rPr>
                <w:i/>
              </w:rPr>
            </w:pPr>
            <w:r>
              <w:rPr>
                <w:i/>
              </w:rPr>
              <w:t xml:space="preserve">Paul is a doctor. He </w:t>
            </w:r>
            <w:r w:rsidRPr="000006D2">
              <w:rPr>
                <w:i/>
                <w:u w:val="single"/>
              </w:rPr>
              <w:t>must make</w:t>
            </w:r>
            <w:r>
              <w:rPr>
                <w:i/>
              </w:rPr>
              <w:t xml:space="preserve"> a lot of money. </w:t>
            </w:r>
          </w:p>
          <w:p w:rsidR="00C07B43" w:rsidRDefault="00C07B43" w:rsidP="006F5E7E">
            <w:pPr>
              <w:rPr>
                <w:i/>
              </w:rPr>
            </w:pPr>
            <w:r>
              <w:rPr>
                <w:i/>
              </w:rPr>
              <w:t xml:space="preserve">She looks upset. She </w:t>
            </w:r>
            <w:r w:rsidRPr="00F37AA2">
              <w:rPr>
                <w:i/>
                <w:u w:val="single"/>
              </w:rPr>
              <w:t>must not have</w:t>
            </w:r>
            <w:r>
              <w:rPr>
                <w:i/>
              </w:rPr>
              <w:t xml:space="preserve"> passed the test. </w:t>
            </w:r>
          </w:p>
          <w:p w:rsidR="00C07B43" w:rsidRDefault="00C07B43" w:rsidP="006F5E7E">
            <w:pPr>
              <w:rPr>
                <w:i/>
              </w:rPr>
            </w:pPr>
            <w:r w:rsidRPr="002C711F">
              <w:rPr>
                <w:i/>
              </w:rPr>
              <w:t xml:space="preserve">I </w:t>
            </w:r>
            <w:r w:rsidRPr="002C711F">
              <w:rPr>
                <w:i/>
                <w:u w:val="single"/>
              </w:rPr>
              <w:t>am going</w:t>
            </w:r>
            <w:r w:rsidRPr="002C711F">
              <w:rPr>
                <w:i/>
              </w:rPr>
              <w:t xml:space="preserve"> to the party. (</w:t>
            </w:r>
            <w:r w:rsidRPr="00A83BE9">
              <w:rPr>
                <w:b/>
                <w:bCs/>
                <w:i/>
              </w:rPr>
              <w:t>100% certain</w:t>
            </w:r>
            <w:r>
              <w:rPr>
                <w:i/>
              </w:rPr>
              <w:t xml:space="preserve"> -no modal of probability)</w:t>
            </w:r>
          </w:p>
          <w:p w:rsidR="00C07B43" w:rsidRDefault="00C07B43" w:rsidP="006F5E7E">
            <w:pPr>
              <w:rPr>
                <w:i/>
              </w:rPr>
            </w:pPr>
          </w:p>
        </w:tc>
      </w:tr>
    </w:tbl>
    <w:p w:rsidR="00C07B43" w:rsidRPr="00907415" w:rsidRDefault="00C07B43" w:rsidP="00C07B43">
      <w:pPr>
        <w:spacing w:line="360" w:lineRule="auto"/>
        <w:rPr>
          <w:sz w:val="16"/>
          <w:szCs w:val="16"/>
        </w:rPr>
      </w:pPr>
    </w:p>
    <w:p w:rsidR="00C07B43" w:rsidRPr="00F37AA2" w:rsidRDefault="00C07B43" w:rsidP="00C07B43">
      <w:pPr>
        <w:pBdr>
          <w:top w:val="single" w:sz="18" w:space="1" w:color="auto"/>
          <w:left w:val="single" w:sz="18" w:space="4" w:color="auto"/>
          <w:bottom w:val="single" w:sz="18" w:space="1" w:color="auto"/>
          <w:right w:val="single" w:sz="18" w:space="4" w:color="auto"/>
        </w:pBdr>
        <w:shd w:val="clear" w:color="auto" w:fill="CCCCCC"/>
        <w:rPr>
          <w:i/>
          <w:iCs/>
        </w:rPr>
      </w:pPr>
      <w:r w:rsidRPr="00F37AA2">
        <w:rPr>
          <w:i/>
          <w:iCs/>
        </w:rPr>
        <w:t xml:space="preserve">Decide how certain each speaker is. </w:t>
      </w:r>
      <w:r>
        <w:rPr>
          <w:i/>
          <w:iCs/>
        </w:rPr>
        <w:t>Circle the b</w:t>
      </w:r>
      <w:r w:rsidRPr="00F37AA2">
        <w:rPr>
          <w:i/>
          <w:iCs/>
        </w:rPr>
        <w:t>est</w:t>
      </w:r>
      <w:r>
        <w:rPr>
          <w:i/>
          <w:iCs/>
        </w:rPr>
        <w:t xml:space="preserve"> choice</w:t>
      </w:r>
      <w:r w:rsidRPr="00F37AA2">
        <w:rPr>
          <w:i/>
          <w:iCs/>
        </w:rPr>
        <w:t xml:space="preserve"> to complete</w:t>
      </w:r>
      <w:r>
        <w:rPr>
          <w:i/>
          <w:iCs/>
        </w:rPr>
        <w:t xml:space="preserve"> each sentence</w:t>
      </w:r>
      <w:r w:rsidRPr="00F37AA2">
        <w:rPr>
          <w:i/>
          <w:iCs/>
        </w:rPr>
        <w:t xml:space="preserve">. </w:t>
      </w:r>
    </w:p>
    <w:p w:rsidR="00C07B43" w:rsidRDefault="00C07B43" w:rsidP="00C07B43"/>
    <w:p w:rsidR="00C07B43" w:rsidRDefault="00C07B43" w:rsidP="00C07B43">
      <w:pPr>
        <w:numPr>
          <w:ilvl w:val="0"/>
          <w:numId w:val="1"/>
        </w:numPr>
        <w:ind w:left="714" w:hanging="357"/>
      </w:pPr>
      <w:r>
        <w:t xml:space="preserve">A: Why is Penny late every morning? </w:t>
      </w:r>
    </w:p>
    <w:p w:rsidR="00C07B43" w:rsidRDefault="00C07B43" w:rsidP="00166B9E">
      <w:pPr>
        <w:ind w:left="714" w:right="-90"/>
      </w:pPr>
      <w:r>
        <w:t>B:  I don’t know. She ___________</w:t>
      </w:r>
      <w:proofErr w:type="gramStart"/>
      <w:r>
        <w:t>_  to</w:t>
      </w:r>
      <w:proofErr w:type="gramEnd"/>
      <w:r>
        <w:t xml:space="preserve"> take her kid</w:t>
      </w:r>
      <w:r w:rsidR="00166B9E">
        <w:t xml:space="preserve">s to school before she comes to </w:t>
      </w:r>
      <w:r>
        <w:t>work.</w:t>
      </w:r>
    </w:p>
    <w:p w:rsidR="00C07B43" w:rsidRDefault="00C07B43" w:rsidP="00C07B43">
      <w:pPr>
        <w:rPr>
          <w:b/>
          <w:bCs/>
        </w:rPr>
      </w:pPr>
      <w:r>
        <w:tab/>
      </w:r>
      <w:r>
        <w:tab/>
      </w:r>
      <w:proofErr w:type="gramStart"/>
      <w:r w:rsidRPr="006F0266">
        <w:rPr>
          <w:b/>
          <w:bCs/>
        </w:rPr>
        <w:t>must</w:t>
      </w:r>
      <w:proofErr w:type="gramEnd"/>
      <w:r w:rsidRPr="006F0266">
        <w:rPr>
          <w:b/>
          <w:bCs/>
        </w:rPr>
        <w:t xml:space="preserve"> have</w:t>
      </w:r>
      <w:r>
        <w:rPr>
          <w:b/>
          <w:bCs/>
        </w:rPr>
        <w:tab/>
        <w:t xml:space="preserve">       </w:t>
      </w:r>
      <w:r w:rsidRPr="006F0266">
        <w:rPr>
          <w:b/>
          <w:bCs/>
        </w:rPr>
        <w:t>has</w:t>
      </w:r>
      <w:r>
        <w:rPr>
          <w:b/>
          <w:bCs/>
        </w:rPr>
        <w:tab/>
        <w:t>might have</w:t>
      </w:r>
    </w:p>
    <w:p w:rsidR="00C07B43" w:rsidRDefault="00C07B43" w:rsidP="00C07B43">
      <w:pPr>
        <w:rPr>
          <w:b/>
          <w:bCs/>
        </w:rPr>
      </w:pPr>
    </w:p>
    <w:p w:rsidR="00C07B43" w:rsidRPr="006F0266" w:rsidRDefault="00C07B43" w:rsidP="00C07B43">
      <w:r>
        <w:rPr>
          <w:b/>
          <w:bCs/>
        </w:rPr>
        <w:t xml:space="preserve">      </w:t>
      </w:r>
      <w:r>
        <w:t xml:space="preserve">2.   Sylvia is getting married next weekend. She ______________ excited. </w:t>
      </w:r>
    </w:p>
    <w:p w:rsidR="00C07B43" w:rsidRPr="006F0266" w:rsidRDefault="00C07B43" w:rsidP="00C07B43">
      <w:pPr>
        <w:spacing w:line="360" w:lineRule="auto"/>
        <w:rPr>
          <w:b/>
          <w:bCs/>
        </w:rPr>
      </w:pPr>
      <w:r>
        <w:t xml:space="preserve">  </w:t>
      </w:r>
      <w:r>
        <w:tab/>
        <w:t xml:space="preserve">         </w:t>
      </w:r>
      <w:proofErr w:type="gramStart"/>
      <w:r w:rsidRPr="006F0266">
        <w:rPr>
          <w:b/>
          <w:bCs/>
        </w:rPr>
        <w:t>must</w:t>
      </w:r>
      <w:proofErr w:type="gramEnd"/>
      <w:r w:rsidRPr="006F0266">
        <w:rPr>
          <w:b/>
          <w:bCs/>
        </w:rPr>
        <w:t xml:space="preserve"> </w:t>
      </w:r>
      <w:r>
        <w:rPr>
          <w:b/>
          <w:bCs/>
        </w:rPr>
        <w:t>be</w:t>
      </w:r>
      <w:r>
        <w:rPr>
          <w:b/>
          <w:bCs/>
        </w:rPr>
        <w:tab/>
        <w:t xml:space="preserve">             might be</w:t>
      </w:r>
      <w:r>
        <w:rPr>
          <w:b/>
          <w:bCs/>
        </w:rPr>
        <w:tab/>
        <w:t xml:space="preserve">           </w:t>
      </w:r>
      <w:r w:rsidRPr="006F0266">
        <w:rPr>
          <w:b/>
          <w:bCs/>
        </w:rPr>
        <w:t>could be</w:t>
      </w:r>
    </w:p>
    <w:p w:rsidR="00C07B43" w:rsidRDefault="00C07B43" w:rsidP="00C07B43">
      <w:r>
        <w:t xml:space="preserve">     </w:t>
      </w:r>
    </w:p>
    <w:p w:rsidR="00C07B43" w:rsidRDefault="00C07B43" w:rsidP="00C07B43">
      <w:r>
        <w:t xml:space="preserve">      3.   The doctor ____________ very busy today. I’ve been waiting for two hours.   </w:t>
      </w:r>
    </w:p>
    <w:p w:rsidR="00C07B43" w:rsidRPr="002A2265" w:rsidRDefault="00C07B43" w:rsidP="00C07B43">
      <w:pPr>
        <w:rPr>
          <w:b/>
          <w:bCs/>
        </w:rPr>
      </w:pPr>
      <w:r>
        <w:tab/>
      </w:r>
      <w:r>
        <w:tab/>
      </w:r>
      <w:proofErr w:type="gramStart"/>
      <w:r w:rsidRPr="002A2265">
        <w:rPr>
          <w:b/>
          <w:bCs/>
        </w:rPr>
        <w:t>could</w:t>
      </w:r>
      <w:proofErr w:type="gramEnd"/>
      <w:r w:rsidRPr="002A2265">
        <w:rPr>
          <w:b/>
          <w:bCs/>
        </w:rPr>
        <w:t xml:space="preserve"> be</w:t>
      </w:r>
      <w:r w:rsidRPr="002A2265">
        <w:rPr>
          <w:b/>
          <w:bCs/>
        </w:rPr>
        <w:tab/>
      </w:r>
      <w:r>
        <w:rPr>
          <w:b/>
          <w:bCs/>
        </w:rPr>
        <w:t xml:space="preserve">    </w:t>
      </w:r>
      <w:r w:rsidRPr="002A2265">
        <w:rPr>
          <w:b/>
          <w:bCs/>
        </w:rPr>
        <w:t>may be</w:t>
      </w:r>
      <w:r w:rsidRPr="002A2265">
        <w:rPr>
          <w:b/>
          <w:bCs/>
        </w:rPr>
        <w:tab/>
      </w:r>
      <w:r>
        <w:rPr>
          <w:b/>
          <w:bCs/>
        </w:rPr>
        <w:t xml:space="preserve">         </w:t>
      </w:r>
      <w:r w:rsidRPr="002A2265">
        <w:rPr>
          <w:b/>
          <w:bCs/>
        </w:rPr>
        <w:t>must be</w:t>
      </w:r>
    </w:p>
    <w:p w:rsidR="00C07B43" w:rsidRDefault="00C07B43" w:rsidP="00C07B43"/>
    <w:p w:rsidR="00C07B43" w:rsidRDefault="00C07B43" w:rsidP="00C07B43">
      <w:r>
        <w:t xml:space="preserve">      4.   A:  Who is that man?</w:t>
      </w:r>
    </w:p>
    <w:p w:rsidR="00C07B43" w:rsidRDefault="00C07B43" w:rsidP="00C07B43">
      <w:pPr>
        <w:ind w:left="360"/>
      </w:pPr>
      <w:r>
        <w:tab/>
      </w:r>
      <w:bookmarkStart w:id="0" w:name="_GoBack"/>
      <w:bookmarkEnd w:id="0"/>
      <w:r>
        <w:t>B:   I don’t know.  He __________ be a new student in our class or a substitute teacher.</w:t>
      </w:r>
    </w:p>
    <w:p w:rsidR="00C07B43" w:rsidRPr="002A2265" w:rsidRDefault="00C07B43" w:rsidP="00C07B43">
      <w:pPr>
        <w:rPr>
          <w:b/>
          <w:bCs/>
        </w:rPr>
      </w:pPr>
      <w:r>
        <w:tab/>
      </w:r>
      <w:r>
        <w:tab/>
        <w:t xml:space="preserve">  </w:t>
      </w:r>
      <w:proofErr w:type="gramStart"/>
      <w:r>
        <w:rPr>
          <w:b/>
          <w:bCs/>
        </w:rPr>
        <w:t>i</w:t>
      </w:r>
      <w:r w:rsidRPr="002A2265">
        <w:rPr>
          <w:b/>
          <w:bCs/>
        </w:rPr>
        <w:t>s</w:t>
      </w:r>
      <w:proofErr w:type="gramEnd"/>
      <w:r>
        <w:rPr>
          <w:b/>
          <w:bCs/>
        </w:rPr>
        <w:tab/>
        <w:t xml:space="preserve">      </w:t>
      </w:r>
      <w:r w:rsidRPr="002A2265">
        <w:rPr>
          <w:b/>
          <w:bCs/>
        </w:rPr>
        <w:t>could be</w:t>
      </w:r>
      <w:r w:rsidRPr="002A2265">
        <w:rPr>
          <w:b/>
          <w:bCs/>
        </w:rPr>
        <w:tab/>
      </w:r>
      <w:r>
        <w:rPr>
          <w:b/>
          <w:bCs/>
        </w:rPr>
        <w:t xml:space="preserve">          </w:t>
      </w:r>
      <w:r w:rsidRPr="002A2265">
        <w:rPr>
          <w:b/>
          <w:bCs/>
        </w:rPr>
        <w:t>must be</w:t>
      </w:r>
      <w:r w:rsidRPr="002A2265">
        <w:rPr>
          <w:b/>
          <w:bCs/>
        </w:rPr>
        <w:tab/>
      </w:r>
    </w:p>
    <w:p w:rsidR="00C07B43" w:rsidRDefault="00C07B43" w:rsidP="00C07B43"/>
    <w:p w:rsidR="00C07B43" w:rsidRDefault="00C07B43" w:rsidP="00C07B43">
      <w:r>
        <w:t xml:space="preserve">      5.    A:  Why is Janet not in class today?  </w:t>
      </w:r>
    </w:p>
    <w:p w:rsidR="00C07B43" w:rsidRDefault="00C07B43" w:rsidP="00C07B43">
      <w:r>
        <w:t xml:space="preserve">             B:  She __________ a good reason. She never misses class.</w:t>
      </w:r>
    </w:p>
    <w:p w:rsidR="00C87511" w:rsidRPr="00C07B43" w:rsidRDefault="00C07B43" w:rsidP="00C07B43">
      <w:pPr>
        <w:rPr>
          <w:b/>
          <w:bCs/>
        </w:rPr>
      </w:pPr>
      <w:r>
        <w:t xml:space="preserve">                    </w:t>
      </w:r>
      <w:proofErr w:type="gramStart"/>
      <w:r w:rsidRPr="002A2265">
        <w:rPr>
          <w:b/>
          <w:bCs/>
        </w:rPr>
        <w:t>could</w:t>
      </w:r>
      <w:proofErr w:type="gramEnd"/>
      <w:r w:rsidRPr="002A2265">
        <w:rPr>
          <w:b/>
          <w:bCs/>
        </w:rPr>
        <w:t xml:space="preserve"> have</w:t>
      </w:r>
      <w:r w:rsidRPr="002A2265">
        <w:rPr>
          <w:b/>
          <w:bCs/>
        </w:rPr>
        <w:tab/>
      </w:r>
      <w:r>
        <w:rPr>
          <w:b/>
          <w:bCs/>
        </w:rPr>
        <w:t xml:space="preserve">    </w:t>
      </w:r>
      <w:r w:rsidRPr="002A2265">
        <w:rPr>
          <w:b/>
          <w:bCs/>
        </w:rPr>
        <w:t>might</w:t>
      </w:r>
      <w:r>
        <w:rPr>
          <w:b/>
          <w:bCs/>
        </w:rPr>
        <w:t xml:space="preserve"> have           </w:t>
      </w:r>
      <w:r w:rsidRPr="002A2265">
        <w:rPr>
          <w:b/>
          <w:bCs/>
        </w:rPr>
        <w:t>must have</w:t>
      </w:r>
    </w:p>
    <w:sectPr w:rsidR="00C87511" w:rsidRPr="00C07B4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C0" w:rsidRDefault="00B10DC0" w:rsidP="00C07B43">
      <w:r>
        <w:separator/>
      </w:r>
    </w:p>
  </w:endnote>
  <w:endnote w:type="continuationSeparator" w:id="0">
    <w:p w:rsidR="00B10DC0" w:rsidRDefault="00B10DC0" w:rsidP="00C0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C0" w:rsidRDefault="00B10DC0" w:rsidP="00C07B43">
      <w:r>
        <w:separator/>
      </w:r>
    </w:p>
  </w:footnote>
  <w:footnote w:type="continuationSeparator" w:id="0">
    <w:p w:rsidR="00B10DC0" w:rsidRDefault="00B10DC0" w:rsidP="00C0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43" w:rsidRDefault="00C07B43">
    <w:pPr>
      <w:pStyle w:val="Header"/>
    </w:pPr>
    <w:r>
      <w:t xml:space="preserve">Intermediate 2 – Exercise 44 – Modals: Of Probability </w:t>
    </w:r>
  </w:p>
  <w:p w:rsidR="00C07B43" w:rsidRDefault="00C07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342"/>
    <w:multiLevelType w:val="hybridMultilevel"/>
    <w:tmpl w:val="E1E81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43"/>
    <w:rsid w:val="00166B9E"/>
    <w:rsid w:val="001E42E1"/>
    <w:rsid w:val="0056607A"/>
    <w:rsid w:val="007935EF"/>
    <w:rsid w:val="00982B53"/>
    <w:rsid w:val="00AF0147"/>
    <w:rsid w:val="00B10DC0"/>
    <w:rsid w:val="00C0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2B7EC-50D6-4E32-B549-977F46AD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4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43"/>
    <w:pPr>
      <w:tabs>
        <w:tab w:val="center" w:pos="4680"/>
        <w:tab w:val="right" w:pos="9360"/>
      </w:tabs>
    </w:pPr>
  </w:style>
  <w:style w:type="character" w:customStyle="1" w:styleId="HeaderChar">
    <w:name w:val="Header Char"/>
    <w:basedOn w:val="DefaultParagraphFont"/>
    <w:link w:val="Header"/>
    <w:uiPriority w:val="99"/>
    <w:rsid w:val="00C07B4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07B43"/>
    <w:pPr>
      <w:tabs>
        <w:tab w:val="center" w:pos="4680"/>
        <w:tab w:val="right" w:pos="9360"/>
      </w:tabs>
    </w:pPr>
  </w:style>
  <w:style w:type="character" w:customStyle="1" w:styleId="FooterChar">
    <w:name w:val="Footer Char"/>
    <w:basedOn w:val="DefaultParagraphFont"/>
    <w:link w:val="Footer"/>
    <w:uiPriority w:val="99"/>
    <w:rsid w:val="00C07B4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cp:lastPrinted>2016-08-30T14:54:00Z</cp:lastPrinted>
  <dcterms:created xsi:type="dcterms:W3CDTF">2016-08-22T20:30:00Z</dcterms:created>
  <dcterms:modified xsi:type="dcterms:W3CDTF">2016-08-30T14:55:00Z</dcterms:modified>
</cp:coreProperties>
</file>