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7527"/>
        <w:gridCol w:w="236"/>
      </w:tblGrid>
      <w:tr w:rsidR="005422B7" w:rsidTr="005422B7">
        <w:tc>
          <w:tcPr>
            <w:tcW w:w="9524" w:type="dxa"/>
            <w:gridSpan w:val="3"/>
            <w:tcBorders>
              <w:top w:val="double" w:sz="6" w:space="0" w:color="auto"/>
              <w:bottom w:val="nil"/>
            </w:tcBorders>
            <w:shd w:val="pct25" w:color="auto" w:fill="auto"/>
          </w:tcPr>
          <w:p w:rsidR="005422B7" w:rsidRPr="00407D22" w:rsidRDefault="005422B7" w:rsidP="006F5E7E">
            <w:pPr>
              <w:rPr>
                <w:b/>
                <w:sz w:val="48"/>
                <w:szCs w:val="48"/>
              </w:rPr>
            </w:pPr>
            <w:r w:rsidRPr="00407D22">
              <w:rPr>
                <w:b/>
                <w:sz w:val="48"/>
                <w:szCs w:val="48"/>
              </w:rPr>
              <w:t xml:space="preserve">Indirect Speech:  </w:t>
            </w:r>
            <w:r>
              <w:rPr>
                <w:b/>
                <w:sz w:val="48"/>
                <w:szCs w:val="48"/>
              </w:rPr>
              <w:t xml:space="preserve">Yes/No </w:t>
            </w:r>
            <w:r w:rsidRPr="00407D22">
              <w:rPr>
                <w:b/>
                <w:sz w:val="48"/>
                <w:szCs w:val="48"/>
              </w:rPr>
              <w:t>Questions</w:t>
            </w:r>
          </w:p>
          <w:p w:rsidR="005422B7" w:rsidRDefault="005422B7" w:rsidP="006F5E7E">
            <w:pPr>
              <w:jc w:val="center"/>
              <w:rPr>
                <w:b/>
                <w:i/>
                <w:sz w:val="28"/>
              </w:rPr>
            </w:pPr>
          </w:p>
        </w:tc>
      </w:tr>
      <w:tr w:rsidR="005422B7" w:rsidTr="005422B7"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5422B7" w:rsidRDefault="005422B7" w:rsidP="006F5E7E"/>
        </w:tc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422B7" w:rsidRDefault="005422B7" w:rsidP="006F5E7E"/>
        </w:tc>
      </w:tr>
      <w:tr w:rsidR="005422B7" w:rsidTr="005422B7">
        <w:tc>
          <w:tcPr>
            <w:tcW w:w="176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422B7" w:rsidRDefault="005422B7" w:rsidP="006F5E7E">
            <w:r>
              <w:rPr>
                <w:b/>
              </w:rPr>
              <w:t>FORM:</w:t>
            </w:r>
          </w:p>
        </w:tc>
        <w:tc>
          <w:tcPr>
            <w:tcW w:w="75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22B7" w:rsidRDefault="005422B7" w:rsidP="006F5E7E">
            <w:pPr>
              <w:rPr>
                <w:sz w:val="16"/>
              </w:rPr>
            </w:pPr>
            <w:r>
              <w:t xml:space="preserve">  </w:t>
            </w:r>
          </w:p>
          <w:p w:rsidR="005422B7" w:rsidRDefault="005422B7" w:rsidP="006F5E7E">
            <w:r>
              <w:t xml:space="preserve">To make a yes/no question in </w:t>
            </w:r>
            <w:r w:rsidRPr="001A5249">
              <w:rPr>
                <w:b/>
              </w:rPr>
              <w:t>indirect speech</w:t>
            </w:r>
            <w:r>
              <w:t xml:space="preserve">, from a yes/no question in </w:t>
            </w:r>
            <w:r w:rsidRPr="001A5249">
              <w:rPr>
                <w:b/>
              </w:rPr>
              <w:t>direct speech</w:t>
            </w:r>
            <w:r>
              <w:t>, do the following:</w:t>
            </w:r>
          </w:p>
          <w:p w:rsidR="005422B7" w:rsidRDefault="005422B7" w:rsidP="005422B7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Take out the comma, quotation marks and question mark.</w:t>
            </w:r>
          </w:p>
          <w:p w:rsidR="005422B7" w:rsidRDefault="005422B7" w:rsidP="005422B7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Put the word “if” or “whether” between the verb or indirect object and the words being reported.</w:t>
            </w:r>
          </w:p>
          <w:p w:rsidR="005422B7" w:rsidRDefault="005422B7" w:rsidP="005422B7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Change the word order of the subject and verb in questions with “to be”, “to have” and “will”.</w:t>
            </w:r>
          </w:p>
          <w:p w:rsidR="005422B7" w:rsidRDefault="005422B7" w:rsidP="005422B7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Take out the auxiliary “do” if it is used in the direct speech question.</w:t>
            </w:r>
          </w:p>
          <w:p w:rsidR="005422B7" w:rsidRDefault="005422B7" w:rsidP="005422B7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Change the verb tense and time marker if necessary.</w:t>
            </w:r>
          </w:p>
          <w:p w:rsidR="005422B7" w:rsidRPr="001A5249" w:rsidRDefault="005422B7" w:rsidP="005422B7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Change the pronouns if necessary.</w:t>
            </w:r>
          </w:p>
          <w:p w:rsidR="005422B7" w:rsidRDefault="005422B7" w:rsidP="006F5E7E"/>
        </w:tc>
        <w:tc>
          <w:tcPr>
            <w:tcW w:w="23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422B7" w:rsidRDefault="005422B7" w:rsidP="006F5E7E"/>
          <w:p w:rsidR="005422B7" w:rsidRDefault="005422B7" w:rsidP="006F5E7E">
            <w:pPr>
              <w:rPr>
                <w:sz w:val="16"/>
              </w:rPr>
            </w:pPr>
          </w:p>
        </w:tc>
      </w:tr>
      <w:tr w:rsidR="005422B7" w:rsidTr="005422B7"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5422B7" w:rsidRDefault="005422B7" w:rsidP="006F5E7E">
            <w:pPr>
              <w:rPr>
                <w:b/>
                <w:sz w:val="16"/>
              </w:rPr>
            </w:pPr>
          </w:p>
        </w:tc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422B7" w:rsidRDefault="005422B7" w:rsidP="006F5E7E">
            <w:pPr>
              <w:rPr>
                <w:sz w:val="16"/>
              </w:rPr>
            </w:pPr>
          </w:p>
        </w:tc>
      </w:tr>
      <w:tr w:rsidR="005422B7" w:rsidTr="005422B7"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5422B7" w:rsidRDefault="005422B7" w:rsidP="006F5E7E">
            <w:pPr>
              <w:rPr>
                <w:b/>
                <w:sz w:val="16"/>
              </w:rPr>
            </w:pPr>
          </w:p>
        </w:tc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422B7" w:rsidRDefault="005422B7" w:rsidP="006F5E7E">
            <w:pPr>
              <w:rPr>
                <w:sz w:val="16"/>
              </w:rPr>
            </w:pPr>
          </w:p>
        </w:tc>
      </w:tr>
      <w:tr w:rsidR="005422B7" w:rsidTr="005422B7">
        <w:tc>
          <w:tcPr>
            <w:tcW w:w="1761" w:type="dxa"/>
            <w:tcBorders>
              <w:top w:val="nil"/>
              <w:bottom w:val="double" w:sz="6" w:space="0" w:color="auto"/>
            </w:tcBorders>
          </w:tcPr>
          <w:p w:rsidR="005422B7" w:rsidRDefault="005422B7" w:rsidP="006F5E7E">
            <w:r>
              <w:rPr>
                <w:b/>
              </w:rPr>
              <w:t>EXAMPLES:</w:t>
            </w:r>
          </w:p>
        </w:tc>
        <w:tc>
          <w:tcPr>
            <w:tcW w:w="7763" w:type="dxa"/>
            <w:gridSpan w:val="2"/>
            <w:tcBorders>
              <w:top w:val="nil"/>
              <w:bottom w:val="double" w:sz="6" w:space="0" w:color="auto"/>
            </w:tcBorders>
          </w:tcPr>
          <w:p w:rsidR="005422B7" w:rsidRDefault="005422B7" w:rsidP="006F5E7E">
            <w:r w:rsidRPr="00F51FB0">
              <w:rPr>
                <w:b/>
              </w:rPr>
              <w:t>Direct speech</w:t>
            </w:r>
            <w:r>
              <w:t xml:space="preserve">:  </w:t>
            </w:r>
            <w:smartTag w:uri="urn:schemas-microsoft-com:office:smarttags" w:element="City">
              <w:smartTag w:uri="urn:schemas-microsoft-com:office:smarttags" w:element="place">
                <w:r w:rsidRPr="00F51FB0">
                  <w:rPr>
                    <w:i/>
                  </w:rPr>
                  <w:t>Elizabeth</w:t>
                </w:r>
              </w:smartTag>
            </w:smartTag>
            <w:r w:rsidRPr="00F51FB0">
              <w:rPr>
                <w:i/>
              </w:rPr>
              <w:t xml:space="preserve"> asked, “Do </w:t>
            </w:r>
            <w:r w:rsidRPr="00F51FB0">
              <w:rPr>
                <w:b/>
                <w:i/>
              </w:rPr>
              <w:t>you</w:t>
            </w:r>
            <w:r w:rsidRPr="00F51FB0">
              <w:rPr>
                <w:i/>
              </w:rPr>
              <w:t xml:space="preserve"> </w:t>
            </w:r>
            <w:r w:rsidRPr="00F51FB0">
              <w:rPr>
                <w:i/>
                <w:u w:val="single"/>
              </w:rPr>
              <w:t>want</w:t>
            </w:r>
            <w:r w:rsidRPr="00F51FB0">
              <w:rPr>
                <w:i/>
              </w:rPr>
              <w:t xml:space="preserve"> something to eat?”</w:t>
            </w:r>
          </w:p>
          <w:p w:rsidR="005422B7" w:rsidRDefault="005422B7" w:rsidP="006F5E7E">
            <w:r w:rsidRPr="00F51FB0">
              <w:rPr>
                <w:b/>
              </w:rPr>
              <w:t>Indirect speech</w:t>
            </w:r>
            <w:r>
              <w:t xml:space="preserve">:  </w:t>
            </w:r>
            <w:smartTag w:uri="urn:schemas-microsoft-com:office:smarttags" w:element="City">
              <w:smartTag w:uri="urn:schemas-microsoft-com:office:smarttags" w:element="place">
                <w:r w:rsidRPr="00F51FB0">
                  <w:rPr>
                    <w:i/>
                  </w:rPr>
                  <w:t>Elizabeth</w:t>
                </w:r>
              </w:smartTag>
            </w:smartTag>
            <w:r w:rsidRPr="00F51FB0">
              <w:rPr>
                <w:i/>
              </w:rPr>
              <w:t xml:space="preserve"> asked if </w:t>
            </w:r>
            <w:r w:rsidRPr="00F51FB0">
              <w:rPr>
                <w:b/>
                <w:i/>
              </w:rPr>
              <w:t>I</w:t>
            </w:r>
            <w:r w:rsidRPr="00F51FB0">
              <w:rPr>
                <w:i/>
              </w:rPr>
              <w:t xml:space="preserve"> </w:t>
            </w:r>
            <w:r w:rsidRPr="00F51FB0">
              <w:rPr>
                <w:i/>
                <w:u w:val="single"/>
              </w:rPr>
              <w:t>wanted</w:t>
            </w:r>
            <w:r w:rsidRPr="00F51FB0">
              <w:rPr>
                <w:i/>
              </w:rPr>
              <w:t xml:space="preserve"> something to eat.</w:t>
            </w:r>
          </w:p>
          <w:p w:rsidR="005422B7" w:rsidRDefault="005422B7" w:rsidP="006F5E7E"/>
          <w:p w:rsidR="005422B7" w:rsidRDefault="005422B7" w:rsidP="006F5E7E">
            <w:r w:rsidRPr="00F51FB0">
              <w:rPr>
                <w:b/>
              </w:rPr>
              <w:t>Direct speech</w:t>
            </w:r>
            <w:r>
              <w:t xml:space="preserve">:  </w:t>
            </w:r>
            <w:r w:rsidRPr="00F51FB0">
              <w:rPr>
                <w:i/>
              </w:rPr>
              <w:t>George asked Fred, “</w:t>
            </w:r>
            <w:r w:rsidRPr="00F51FB0">
              <w:rPr>
                <w:i/>
                <w:u w:val="single"/>
              </w:rPr>
              <w:t xml:space="preserve">Are </w:t>
            </w:r>
            <w:r w:rsidRPr="00F51FB0">
              <w:rPr>
                <w:b/>
                <w:i/>
              </w:rPr>
              <w:t>you</w:t>
            </w:r>
            <w:r w:rsidRPr="00F51FB0">
              <w:rPr>
                <w:i/>
              </w:rPr>
              <w:t xml:space="preserve"> ready yet?”</w:t>
            </w:r>
          </w:p>
          <w:p w:rsidR="005422B7" w:rsidRDefault="005422B7" w:rsidP="006F5E7E">
            <w:r w:rsidRPr="00F51FB0">
              <w:rPr>
                <w:b/>
              </w:rPr>
              <w:t>Indirect speech</w:t>
            </w:r>
            <w:r>
              <w:t xml:space="preserve">:  </w:t>
            </w:r>
            <w:r w:rsidRPr="00F51FB0">
              <w:rPr>
                <w:i/>
              </w:rPr>
              <w:t xml:space="preserve">George asked Fred if </w:t>
            </w:r>
            <w:r w:rsidRPr="00F51FB0">
              <w:rPr>
                <w:b/>
                <w:i/>
              </w:rPr>
              <w:t>he</w:t>
            </w:r>
            <w:r w:rsidRPr="00F51FB0">
              <w:rPr>
                <w:i/>
              </w:rPr>
              <w:t xml:space="preserve"> </w:t>
            </w:r>
            <w:r w:rsidRPr="00F51FB0">
              <w:rPr>
                <w:i/>
                <w:u w:val="single"/>
              </w:rPr>
              <w:t>was</w:t>
            </w:r>
            <w:r w:rsidRPr="00F51FB0">
              <w:rPr>
                <w:i/>
              </w:rPr>
              <w:t xml:space="preserve"> ready yet.</w:t>
            </w:r>
          </w:p>
          <w:p w:rsidR="005422B7" w:rsidRDefault="005422B7" w:rsidP="006F5E7E">
            <w:pPr>
              <w:rPr>
                <w:i/>
              </w:rPr>
            </w:pPr>
          </w:p>
        </w:tc>
      </w:tr>
    </w:tbl>
    <w:p w:rsidR="005422B7" w:rsidRDefault="005422B7" w:rsidP="005422B7"/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5422B7" w:rsidRPr="00CC5EE8" w:rsidTr="005422B7">
        <w:tc>
          <w:tcPr>
            <w:tcW w:w="9517" w:type="dxa"/>
            <w:shd w:val="pct20" w:color="auto" w:fill="auto"/>
          </w:tcPr>
          <w:p w:rsidR="005422B7" w:rsidRPr="00CC5EE8" w:rsidRDefault="005422B7" w:rsidP="006F5E7E">
            <w:pPr>
              <w:spacing w:before="60" w:after="60"/>
              <w:rPr>
                <w:i/>
              </w:rPr>
            </w:pPr>
            <w:r w:rsidRPr="00CC5EE8">
              <w:rPr>
                <w:i/>
              </w:rPr>
              <w:t>Express the following</w:t>
            </w:r>
            <w:r>
              <w:rPr>
                <w:i/>
              </w:rPr>
              <w:t xml:space="preserve"> DIRECT SPEECH QUESTIONS as</w:t>
            </w:r>
            <w:r w:rsidRPr="00CC5EE8">
              <w:rPr>
                <w:i/>
              </w:rPr>
              <w:t xml:space="preserve"> INDIRECT </w:t>
            </w:r>
            <w:r>
              <w:rPr>
                <w:i/>
              </w:rPr>
              <w:t>SPEECH QUESTIONS</w:t>
            </w:r>
            <w:r w:rsidRPr="00CC5EE8">
              <w:rPr>
                <w:i/>
              </w:rPr>
              <w:t xml:space="preserve">.  </w:t>
            </w:r>
            <w:r>
              <w:rPr>
                <w:i/>
              </w:rPr>
              <w:t>There may be more than one possible answer.</w:t>
            </w:r>
          </w:p>
        </w:tc>
      </w:tr>
    </w:tbl>
    <w:p w:rsidR="005422B7" w:rsidRDefault="005422B7" w:rsidP="005422B7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84"/>
        <w:gridCol w:w="3621"/>
      </w:tblGrid>
      <w:tr w:rsidR="005422B7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422B7" w:rsidRDefault="005422B7" w:rsidP="006F5E7E">
            <w:pPr>
              <w:pStyle w:val="Header"/>
              <w:tabs>
                <w:tab w:val="clear" w:pos="4320"/>
                <w:tab w:val="clear" w:pos="8640"/>
              </w:tabs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4884" w:type="dxa"/>
            <w:tcBorders>
              <w:top w:val="nil"/>
              <w:bottom w:val="nil"/>
              <w:right w:val="nil"/>
            </w:tcBorders>
          </w:tcPr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Eva asked </w:t>
            </w:r>
            <w:proofErr w:type="spellStart"/>
            <w:r>
              <w:rPr>
                <w:spacing w:val="-3"/>
                <w:lang w:val="en-GB"/>
              </w:rPr>
              <w:t>Jeaneane</w:t>
            </w:r>
            <w:proofErr w:type="spellEnd"/>
            <w:r>
              <w:rPr>
                <w:spacing w:val="-3"/>
                <w:lang w:val="en-GB"/>
              </w:rPr>
              <w:t>, “Can you work for me tomorrow?”</w:t>
            </w:r>
          </w:p>
        </w:tc>
        <w:tc>
          <w:tcPr>
            <w:tcW w:w="3621" w:type="dxa"/>
            <w:tcBorders>
              <w:top w:val="nil"/>
              <w:bottom w:val="nil"/>
              <w:right w:val="nil"/>
            </w:tcBorders>
          </w:tcPr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</w:t>
            </w:r>
          </w:p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</w:t>
            </w:r>
          </w:p>
        </w:tc>
      </w:tr>
      <w:tr w:rsidR="005422B7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4884" w:type="dxa"/>
            <w:tcBorders>
              <w:top w:val="nil"/>
              <w:bottom w:val="nil"/>
              <w:right w:val="nil"/>
            </w:tcBorders>
          </w:tcPr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Mark asked her, “Is your sister going to work?”</w:t>
            </w:r>
          </w:p>
        </w:tc>
        <w:tc>
          <w:tcPr>
            <w:tcW w:w="3621" w:type="dxa"/>
            <w:tcBorders>
              <w:top w:val="nil"/>
              <w:bottom w:val="nil"/>
              <w:right w:val="nil"/>
            </w:tcBorders>
          </w:tcPr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</w:t>
            </w:r>
          </w:p>
        </w:tc>
      </w:tr>
      <w:tr w:rsidR="005422B7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4884" w:type="dxa"/>
            <w:tcBorders>
              <w:top w:val="nil"/>
              <w:bottom w:val="nil"/>
              <w:right w:val="nil"/>
            </w:tcBorders>
          </w:tcPr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bank teller asked, “Would you like that in large or small bills?”</w:t>
            </w:r>
          </w:p>
        </w:tc>
        <w:tc>
          <w:tcPr>
            <w:tcW w:w="3621" w:type="dxa"/>
            <w:tcBorders>
              <w:top w:val="nil"/>
              <w:bottom w:val="nil"/>
              <w:right w:val="nil"/>
            </w:tcBorders>
          </w:tcPr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_____________________________ </w:t>
            </w:r>
          </w:p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softHyphen/>
            </w:r>
            <w:r>
              <w:rPr>
                <w:spacing w:val="-3"/>
                <w:lang w:val="en-GB"/>
              </w:rPr>
              <w:softHyphen/>
            </w:r>
            <w:r>
              <w:rPr>
                <w:spacing w:val="-3"/>
                <w:lang w:val="en-GB"/>
              </w:rPr>
              <w:softHyphen/>
            </w:r>
            <w:r>
              <w:rPr>
                <w:spacing w:val="-3"/>
                <w:lang w:val="en-GB"/>
              </w:rPr>
              <w:softHyphen/>
            </w:r>
            <w:r>
              <w:rPr>
                <w:spacing w:val="-3"/>
                <w:lang w:val="en-GB"/>
              </w:rPr>
              <w:softHyphen/>
            </w:r>
            <w:r>
              <w:rPr>
                <w:spacing w:val="-3"/>
                <w:lang w:val="en-GB"/>
              </w:rPr>
              <w:softHyphen/>
            </w:r>
            <w:r>
              <w:rPr>
                <w:spacing w:val="-3"/>
                <w:lang w:val="en-GB"/>
              </w:rPr>
              <w:softHyphen/>
            </w:r>
            <w:r>
              <w:rPr>
                <w:spacing w:val="-3"/>
                <w:lang w:val="en-GB"/>
              </w:rPr>
              <w:softHyphen/>
            </w:r>
            <w:r>
              <w:rPr>
                <w:spacing w:val="-3"/>
                <w:lang w:val="en-GB"/>
              </w:rPr>
              <w:softHyphen/>
            </w:r>
            <w:r>
              <w:rPr>
                <w:spacing w:val="-3"/>
                <w:lang w:val="en-GB"/>
              </w:rPr>
              <w:softHyphen/>
            </w:r>
            <w:r>
              <w:rPr>
                <w:spacing w:val="-3"/>
                <w:lang w:val="en-GB"/>
              </w:rPr>
              <w:softHyphen/>
              <w:t>_____________________________</w:t>
            </w:r>
          </w:p>
        </w:tc>
      </w:tr>
      <w:tr w:rsidR="005422B7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4884" w:type="dxa"/>
            <w:tcBorders>
              <w:top w:val="nil"/>
              <w:bottom w:val="nil"/>
              <w:right w:val="nil"/>
            </w:tcBorders>
          </w:tcPr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asked us, “Is it raining outside?”</w:t>
            </w:r>
          </w:p>
        </w:tc>
        <w:tc>
          <w:tcPr>
            <w:tcW w:w="3621" w:type="dxa"/>
            <w:tcBorders>
              <w:top w:val="nil"/>
              <w:bottom w:val="nil"/>
              <w:right w:val="nil"/>
            </w:tcBorders>
          </w:tcPr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</w:t>
            </w:r>
          </w:p>
        </w:tc>
      </w:tr>
      <w:tr w:rsidR="005422B7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4884" w:type="dxa"/>
            <w:tcBorders>
              <w:top w:val="nil"/>
              <w:bottom w:val="nil"/>
              <w:right w:val="nil"/>
            </w:tcBorders>
          </w:tcPr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teacher asked the class, “Does anyone know the answer?”</w:t>
            </w:r>
          </w:p>
        </w:tc>
        <w:tc>
          <w:tcPr>
            <w:tcW w:w="3621" w:type="dxa"/>
            <w:tcBorders>
              <w:top w:val="nil"/>
              <w:bottom w:val="nil"/>
              <w:right w:val="nil"/>
            </w:tcBorders>
          </w:tcPr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</w:t>
            </w:r>
          </w:p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</w:t>
            </w:r>
          </w:p>
        </w:tc>
      </w:tr>
      <w:tr w:rsidR="005422B7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4884" w:type="dxa"/>
            <w:tcBorders>
              <w:top w:val="nil"/>
              <w:bottom w:val="nil"/>
              <w:right w:val="nil"/>
            </w:tcBorders>
          </w:tcPr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Mary asked me, “Are you feeling better?”</w:t>
            </w:r>
          </w:p>
        </w:tc>
        <w:tc>
          <w:tcPr>
            <w:tcW w:w="3621" w:type="dxa"/>
            <w:tcBorders>
              <w:top w:val="nil"/>
              <w:bottom w:val="nil"/>
              <w:right w:val="nil"/>
            </w:tcBorders>
          </w:tcPr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</w:t>
            </w:r>
          </w:p>
        </w:tc>
      </w:tr>
      <w:tr w:rsidR="005422B7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4884" w:type="dxa"/>
            <w:tcBorders>
              <w:top w:val="nil"/>
              <w:bottom w:val="nil"/>
              <w:right w:val="nil"/>
            </w:tcBorders>
          </w:tcPr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student asked, “May I be excused?”</w:t>
            </w:r>
          </w:p>
        </w:tc>
        <w:tc>
          <w:tcPr>
            <w:tcW w:w="3621" w:type="dxa"/>
            <w:tcBorders>
              <w:top w:val="nil"/>
              <w:bottom w:val="nil"/>
              <w:right w:val="nil"/>
            </w:tcBorders>
          </w:tcPr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</w:t>
            </w:r>
          </w:p>
        </w:tc>
      </w:tr>
      <w:tr w:rsidR="005422B7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4884" w:type="dxa"/>
            <w:tcBorders>
              <w:top w:val="nil"/>
              <w:bottom w:val="nil"/>
              <w:right w:val="nil"/>
            </w:tcBorders>
          </w:tcPr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Ann asked John, “Are they flying today?”</w:t>
            </w:r>
          </w:p>
        </w:tc>
        <w:tc>
          <w:tcPr>
            <w:tcW w:w="3621" w:type="dxa"/>
            <w:tcBorders>
              <w:top w:val="nil"/>
              <w:bottom w:val="nil"/>
              <w:right w:val="nil"/>
            </w:tcBorders>
          </w:tcPr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</w:t>
            </w:r>
          </w:p>
        </w:tc>
        <w:bookmarkStart w:id="0" w:name="_GoBack"/>
        <w:bookmarkEnd w:id="0"/>
      </w:tr>
      <w:tr w:rsidR="005422B7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4884" w:type="dxa"/>
            <w:tcBorders>
              <w:top w:val="nil"/>
              <w:bottom w:val="nil"/>
              <w:right w:val="nil"/>
            </w:tcBorders>
          </w:tcPr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waiter asked, “Will that be all?”</w:t>
            </w:r>
          </w:p>
        </w:tc>
        <w:tc>
          <w:tcPr>
            <w:tcW w:w="3621" w:type="dxa"/>
            <w:tcBorders>
              <w:top w:val="nil"/>
              <w:bottom w:val="nil"/>
              <w:right w:val="nil"/>
            </w:tcBorders>
          </w:tcPr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</w:t>
            </w:r>
          </w:p>
        </w:tc>
      </w:tr>
      <w:tr w:rsidR="005422B7" w:rsidTr="006F5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4884" w:type="dxa"/>
            <w:tcBorders>
              <w:top w:val="nil"/>
              <w:bottom w:val="nil"/>
              <w:right w:val="nil"/>
            </w:tcBorders>
          </w:tcPr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asked, “Is Mark running in the race?”</w:t>
            </w:r>
          </w:p>
        </w:tc>
        <w:tc>
          <w:tcPr>
            <w:tcW w:w="3621" w:type="dxa"/>
            <w:tcBorders>
              <w:top w:val="nil"/>
              <w:bottom w:val="nil"/>
              <w:right w:val="nil"/>
            </w:tcBorders>
          </w:tcPr>
          <w:p w:rsidR="005422B7" w:rsidRDefault="005422B7" w:rsidP="006F5E7E">
            <w:pPr>
              <w:spacing w:line="288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</w:t>
            </w:r>
          </w:p>
        </w:tc>
      </w:tr>
    </w:tbl>
    <w:p w:rsidR="00C87511" w:rsidRDefault="003B573F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3F" w:rsidRDefault="003B573F" w:rsidP="005422B7">
      <w:r>
        <w:separator/>
      </w:r>
    </w:p>
  </w:endnote>
  <w:endnote w:type="continuationSeparator" w:id="0">
    <w:p w:rsidR="003B573F" w:rsidRDefault="003B573F" w:rsidP="0054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942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33BA" w:rsidRDefault="007333B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33BA" w:rsidRDefault="00733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3F" w:rsidRDefault="003B573F" w:rsidP="005422B7">
      <w:r>
        <w:separator/>
      </w:r>
    </w:p>
  </w:footnote>
  <w:footnote w:type="continuationSeparator" w:id="0">
    <w:p w:rsidR="003B573F" w:rsidRDefault="003B573F" w:rsidP="00542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B7" w:rsidRDefault="005422B7">
    <w:pPr>
      <w:pStyle w:val="Header"/>
    </w:pPr>
    <w:r>
      <w:t xml:space="preserve">Intermediate 2 – Exercise 12 – Indirect Speech: Yes/No Questions </w:t>
    </w:r>
  </w:p>
  <w:p w:rsidR="005422B7" w:rsidRDefault="005422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96A25"/>
    <w:multiLevelType w:val="hybridMultilevel"/>
    <w:tmpl w:val="2AF8C114"/>
    <w:lvl w:ilvl="0" w:tplc="67128EC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B7"/>
    <w:rsid w:val="001C32A9"/>
    <w:rsid w:val="003B573F"/>
    <w:rsid w:val="005422B7"/>
    <w:rsid w:val="0056607A"/>
    <w:rsid w:val="007333BA"/>
    <w:rsid w:val="007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CCB7A-B7A6-4468-9394-F8D162FE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22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2B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2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2B7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2016-08-22T18:27:00Z</dcterms:created>
  <dcterms:modified xsi:type="dcterms:W3CDTF">2016-08-26T21:26:00Z</dcterms:modified>
</cp:coreProperties>
</file>