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527"/>
        <w:gridCol w:w="229"/>
        <w:gridCol w:w="7"/>
      </w:tblGrid>
      <w:tr w:rsidR="00BC3743" w:rsidTr="00BC37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BC3743" w:rsidRPr="00407D22" w:rsidRDefault="00BC3743" w:rsidP="006F5E7E">
            <w:pPr>
              <w:rPr>
                <w:b/>
                <w:sz w:val="48"/>
                <w:szCs w:val="48"/>
              </w:rPr>
            </w:pPr>
            <w:r w:rsidRPr="00407D22">
              <w:rPr>
                <w:b/>
                <w:sz w:val="48"/>
                <w:szCs w:val="48"/>
              </w:rPr>
              <w:t>Indirect Speech:  Overview</w:t>
            </w:r>
          </w:p>
          <w:p w:rsidR="00BC3743" w:rsidRDefault="00BC3743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BC3743" w:rsidTr="00BC37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BC3743" w:rsidRDefault="00BC3743" w:rsidP="006F5E7E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C3743" w:rsidRDefault="00BC3743" w:rsidP="006F5E7E"/>
        </w:tc>
      </w:tr>
      <w:tr w:rsidR="00BC3743" w:rsidTr="00BC37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BC3743" w:rsidRPr="00EA2C96" w:rsidRDefault="00BC3743" w:rsidP="006F5E7E">
            <w:pPr>
              <w:rPr>
                <w:b/>
              </w:rPr>
            </w:pPr>
            <w:r w:rsidRPr="00EA2C96">
              <w:rPr>
                <w:b/>
              </w:rPr>
              <w:t xml:space="preserve">USE:  </w:t>
            </w: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C3743" w:rsidRDefault="00BC3743" w:rsidP="006F5E7E">
            <w:r>
              <w:rPr>
                <w:b/>
              </w:rPr>
              <w:t>Indirect speech</w:t>
            </w:r>
            <w:r>
              <w:t xml:space="preserve"> or </w:t>
            </w:r>
            <w:r w:rsidRPr="00EA2C96">
              <w:rPr>
                <w:b/>
              </w:rPr>
              <w:t>reported speech</w:t>
            </w:r>
            <w:r>
              <w:t xml:space="preserve"> is a description of what people said. We use </w:t>
            </w:r>
            <w:r w:rsidRPr="008A6FF2">
              <w:rPr>
                <w:b/>
              </w:rPr>
              <w:t>indirect speech</w:t>
            </w:r>
            <w:r>
              <w:t xml:space="preserve"> to talk about conversations we had with people at some point in the past. We use </w:t>
            </w:r>
            <w:r>
              <w:rPr>
                <w:b/>
              </w:rPr>
              <w:t>direct speech</w:t>
            </w:r>
            <w:r w:rsidRPr="008A6FF2">
              <w:t>,</w:t>
            </w:r>
            <w:r>
              <w:rPr>
                <w:b/>
              </w:rPr>
              <w:t xml:space="preserve"> </w:t>
            </w:r>
            <w:r w:rsidRPr="00EA2C96">
              <w:t>on the other hand,</w:t>
            </w:r>
            <w:r>
              <w:t xml:space="preserve"> when we want to use the exact words people said.  Those exact words are usually put in quotation marks</w:t>
            </w:r>
            <w:r w:rsidRPr="00EA2C96">
              <w:t>.</w:t>
            </w:r>
            <w:r>
              <w:t xml:space="preserve"> </w:t>
            </w:r>
          </w:p>
          <w:p w:rsidR="00BC3743" w:rsidRDefault="00BC3743" w:rsidP="006F5E7E"/>
        </w:tc>
      </w:tr>
      <w:tr w:rsidR="00BC3743" w:rsidTr="00BC374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C3743" w:rsidRDefault="00BC3743" w:rsidP="006F5E7E">
            <w:pPr>
              <w:rPr>
                <w:b/>
              </w:rPr>
            </w:pPr>
            <w:r>
              <w:rPr>
                <w:b/>
              </w:rPr>
              <w:t>FORM:</w:t>
            </w: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r w:rsidRPr="00EA2C96">
              <w:rPr>
                <w:b/>
              </w:rPr>
              <w:t xml:space="preserve">USE:  </w:t>
            </w: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</w:tcPr>
          <w:p w:rsidR="00BC3743" w:rsidRDefault="00BC3743" w:rsidP="006F5E7E">
            <w:r w:rsidRPr="008A6FF2">
              <w:rPr>
                <w:b/>
              </w:rPr>
              <w:t>Direct Speech</w:t>
            </w:r>
            <w:r>
              <w:t xml:space="preserve">                                  </w:t>
            </w:r>
            <w:r w:rsidRPr="008A6FF2">
              <w:rPr>
                <w:b/>
              </w:rPr>
              <w:t>Indirect Speech</w:t>
            </w:r>
          </w:p>
          <w:p w:rsidR="00BC3743" w:rsidRPr="008A6FF2" w:rsidRDefault="00BC3743" w:rsidP="006F5E7E">
            <w:pPr>
              <w:rPr>
                <w:i/>
                <w:sz w:val="16"/>
              </w:rPr>
            </w:pPr>
            <w:r w:rsidRPr="008A6FF2">
              <w:rPr>
                <w:i/>
              </w:rPr>
              <w:t xml:space="preserve">He said, “I don’t like broccoli.”  </w:t>
            </w:r>
            <w:r>
              <w:rPr>
                <w:i/>
              </w:rPr>
              <w:t xml:space="preserve">    </w:t>
            </w:r>
            <w:r w:rsidRPr="008A6FF2">
              <w:rPr>
                <w:i/>
              </w:rPr>
              <w:t xml:space="preserve">He said that he didn’t like broccoli.  </w:t>
            </w:r>
          </w:p>
          <w:p w:rsidR="00BC3743" w:rsidRDefault="00BC3743" w:rsidP="006F5E7E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</w:p>
          <w:p w:rsidR="00BC3743" w:rsidRPr="008A6FF2" w:rsidRDefault="00BC3743" w:rsidP="006F5E7E">
            <w:r w:rsidRPr="008A6FF2">
              <w:t xml:space="preserve">To make </w:t>
            </w:r>
            <w:r w:rsidRPr="002B4A88">
              <w:rPr>
                <w:b/>
              </w:rPr>
              <w:t>indirect speech</w:t>
            </w:r>
            <w:r w:rsidRPr="008A6FF2">
              <w:t xml:space="preserve"> from </w:t>
            </w:r>
            <w:r w:rsidRPr="002B4A88">
              <w:rPr>
                <w:b/>
              </w:rPr>
              <w:t>direct speech</w:t>
            </w:r>
            <w:r w:rsidRPr="008A6FF2">
              <w:t xml:space="preserve"> do the following:</w:t>
            </w:r>
          </w:p>
          <w:p w:rsidR="00BC3743" w:rsidRPr="008A6FF2" w:rsidRDefault="00BC3743" w:rsidP="00BC3743">
            <w:pPr>
              <w:numPr>
                <w:ilvl w:val="0"/>
                <w:numId w:val="1"/>
              </w:numPr>
            </w:pPr>
            <w:r w:rsidRPr="008A6FF2">
              <w:t xml:space="preserve">Take out the comma and quotation marks.  </w:t>
            </w:r>
          </w:p>
          <w:p w:rsidR="00BC3743" w:rsidRPr="008A6FF2" w:rsidRDefault="00BC3743" w:rsidP="00BC3743">
            <w:pPr>
              <w:numPr>
                <w:ilvl w:val="0"/>
                <w:numId w:val="1"/>
              </w:numPr>
            </w:pPr>
            <w:r w:rsidRPr="008A6FF2">
              <w:t>Put the word “that” after “said”.</w:t>
            </w:r>
          </w:p>
          <w:p w:rsidR="00BC3743" w:rsidRDefault="00BC3743" w:rsidP="00BC3743">
            <w:pPr>
              <w:numPr>
                <w:ilvl w:val="0"/>
                <w:numId w:val="1"/>
              </w:numPr>
            </w:pPr>
            <w:r w:rsidRPr="008A6FF2">
              <w:t>Change the verb tense if necessary.</w:t>
            </w:r>
          </w:p>
          <w:p w:rsidR="00BC3743" w:rsidRPr="008A6FF2" w:rsidRDefault="00BC3743" w:rsidP="00BC3743">
            <w:pPr>
              <w:numPr>
                <w:ilvl w:val="0"/>
                <w:numId w:val="1"/>
              </w:numPr>
            </w:pPr>
            <w:r>
              <w:t>Change the time marker if necessary.</w:t>
            </w:r>
          </w:p>
          <w:p w:rsidR="00BC3743" w:rsidRDefault="00BC3743" w:rsidP="006F5E7E">
            <w:pPr>
              <w:rPr>
                <w:b/>
              </w:rPr>
            </w:pPr>
          </w:p>
          <w:p w:rsidR="00BC3743" w:rsidRPr="00E81391" w:rsidRDefault="00BC3743" w:rsidP="006F5E7E">
            <w:r w:rsidRPr="00E81391">
              <w:t>Some common changes in verb tenses that we us</w:t>
            </w:r>
            <w:r>
              <w:t>ually make when us</w:t>
            </w:r>
            <w:r w:rsidRPr="00E81391">
              <w:t xml:space="preserve">ing </w:t>
            </w:r>
            <w:r w:rsidRPr="002B4A88">
              <w:rPr>
                <w:b/>
              </w:rPr>
              <w:t>indirect speech</w:t>
            </w:r>
            <w:r w:rsidRPr="00E81391">
              <w:t xml:space="preserve"> are as follows:</w:t>
            </w:r>
          </w:p>
          <w:p w:rsidR="00BC3743" w:rsidRDefault="00BC3743" w:rsidP="00BC3743">
            <w:pPr>
              <w:numPr>
                <w:ilvl w:val="0"/>
                <w:numId w:val="2"/>
              </w:numPr>
            </w:pPr>
            <w:r w:rsidRPr="00E81391">
              <w:t>Present tense changes to past tense</w:t>
            </w:r>
            <w:r>
              <w:t>.</w:t>
            </w:r>
          </w:p>
          <w:p w:rsidR="00BC3743" w:rsidRDefault="00BC3743" w:rsidP="006F5E7E">
            <w:pPr>
              <w:rPr>
                <w:i/>
              </w:rPr>
            </w:pPr>
            <w:r w:rsidRPr="00E81391">
              <w:rPr>
                <w:b/>
              </w:rPr>
              <w:t>Direct</w:t>
            </w:r>
            <w:r>
              <w:rPr>
                <w:b/>
              </w:rPr>
              <w:t xml:space="preserve"> speech</w:t>
            </w:r>
            <w:r>
              <w:t>:</w:t>
            </w:r>
            <w:r>
              <w:rPr>
                <w:i/>
              </w:rPr>
              <w:t xml:space="preserve">        “I eat at McDonald’s every Friday,” she said.</w:t>
            </w:r>
          </w:p>
          <w:p w:rsidR="00BC3743" w:rsidRPr="00E81391" w:rsidRDefault="00BC3743" w:rsidP="006F5E7E">
            <w:pPr>
              <w:rPr>
                <w:i/>
              </w:rPr>
            </w:pPr>
            <w:r w:rsidRPr="00E81391">
              <w:rPr>
                <w:b/>
              </w:rPr>
              <w:t>Indirect</w:t>
            </w:r>
            <w:r>
              <w:rPr>
                <w:b/>
              </w:rPr>
              <w:t xml:space="preserve"> speech</w:t>
            </w:r>
            <w:r>
              <w:t>:</w:t>
            </w:r>
            <w:r>
              <w:rPr>
                <w:i/>
              </w:rPr>
              <w:t xml:space="preserve">      She said that she ate at McDonald’s every Friday.</w:t>
            </w:r>
          </w:p>
          <w:p w:rsidR="00BC3743" w:rsidRPr="00E81391" w:rsidRDefault="00BC3743" w:rsidP="00BC3743">
            <w:pPr>
              <w:numPr>
                <w:ilvl w:val="0"/>
                <w:numId w:val="2"/>
              </w:numPr>
            </w:pPr>
            <w:r w:rsidRPr="00E81391">
              <w:t>Auxiliary verbs in the present change to the past</w:t>
            </w:r>
            <w:r>
              <w:t>.</w:t>
            </w:r>
          </w:p>
          <w:p w:rsidR="00BC3743" w:rsidRDefault="00BC3743" w:rsidP="006F5E7E">
            <w:pPr>
              <w:rPr>
                <w:i/>
              </w:rPr>
            </w:pPr>
            <w:r w:rsidRPr="00E81391">
              <w:rPr>
                <w:b/>
              </w:rPr>
              <w:t>Direct</w:t>
            </w:r>
            <w:r>
              <w:rPr>
                <w:b/>
              </w:rPr>
              <w:t xml:space="preserve"> speech</w:t>
            </w:r>
            <w:r>
              <w:t>:</w:t>
            </w:r>
            <w:r>
              <w:rPr>
                <w:i/>
              </w:rPr>
              <w:t xml:space="preserve">        “I will go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Paris</w:t>
                </w:r>
              </w:smartTag>
            </w:smartTag>
            <w:r>
              <w:rPr>
                <w:i/>
              </w:rPr>
              <w:t xml:space="preserve"> next month,” he said.</w:t>
            </w:r>
          </w:p>
          <w:p w:rsidR="00BC3743" w:rsidRDefault="00BC3743" w:rsidP="006F5E7E">
            <w:pPr>
              <w:rPr>
                <w:i/>
              </w:rPr>
            </w:pPr>
            <w:r w:rsidRPr="00E81391">
              <w:rPr>
                <w:b/>
              </w:rPr>
              <w:t>Indirect</w:t>
            </w:r>
            <w:r>
              <w:rPr>
                <w:b/>
              </w:rPr>
              <w:t xml:space="preserve"> speech</w:t>
            </w:r>
            <w:r>
              <w:t>:</w:t>
            </w:r>
            <w:r>
              <w:rPr>
                <w:i/>
              </w:rPr>
              <w:t xml:space="preserve">      He said that he would go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Paris</w:t>
                </w:r>
              </w:smartTag>
            </w:smartTag>
            <w:r>
              <w:rPr>
                <w:i/>
              </w:rPr>
              <w:t xml:space="preserve"> next month.</w:t>
            </w:r>
          </w:p>
          <w:p w:rsidR="00BC3743" w:rsidRDefault="00BC3743" w:rsidP="006F5E7E">
            <w:pPr>
              <w:rPr>
                <w:b/>
              </w:rPr>
            </w:pPr>
          </w:p>
          <w:p w:rsidR="00BC3743" w:rsidRDefault="00BC3743" w:rsidP="006F5E7E">
            <w:r>
              <w:t xml:space="preserve">Some common changes in time markers that we can make when using </w:t>
            </w:r>
            <w:r w:rsidRPr="00F264DD">
              <w:rPr>
                <w:b/>
              </w:rPr>
              <w:t>indirect speech</w:t>
            </w:r>
            <w:r>
              <w:t xml:space="preserve"> are as follows:</w:t>
            </w:r>
          </w:p>
          <w:p w:rsidR="00BC3743" w:rsidRDefault="00BC3743" w:rsidP="006F5E7E">
            <w:r>
              <w:t>Now-----then                today-----that day        yesterday----the day before</w:t>
            </w:r>
          </w:p>
          <w:p w:rsidR="00BC3743" w:rsidRDefault="00BC3743" w:rsidP="006F5E7E">
            <w:r>
              <w:t>This week----that week              this month----that month</w:t>
            </w:r>
          </w:p>
          <w:p w:rsidR="00BC3743" w:rsidRDefault="00BC3743" w:rsidP="006F5E7E"/>
          <w:p w:rsidR="00BC3743" w:rsidRPr="00196EDC" w:rsidRDefault="00BC3743" w:rsidP="006F5E7E">
            <w:r w:rsidRPr="00F264DD">
              <w:rPr>
                <w:b/>
              </w:rPr>
              <w:t>HOWEVER</w:t>
            </w:r>
            <w:r>
              <w:t xml:space="preserve">:  We have a choice about whether we make the verb tense and time marker changes.  We </w:t>
            </w:r>
            <w:r w:rsidRPr="00F264DD">
              <w:rPr>
                <w:u w:val="single"/>
              </w:rPr>
              <w:t>DON’T</w:t>
            </w:r>
            <w:r>
              <w:t xml:space="preserve"> make the changes if the situation in the direct speech has </w:t>
            </w:r>
            <w:r w:rsidRPr="00196EDC">
              <w:rPr>
                <w:u w:val="single"/>
              </w:rPr>
              <w:t>NOT</w:t>
            </w:r>
            <w:r>
              <w:t xml:space="preserve"> changed.  For example:   </w:t>
            </w:r>
            <w:r w:rsidRPr="00196EDC">
              <w:rPr>
                <w:i/>
              </w:rPr>
              <w:t>He said, “I am happy.”</w:t>
            </w:r>
          </w:p>
          <w:p w:rsidR="00BC3743" w:rsidRPr="00196EDC" w:rsidRDefault="00BC3743" w:rsidP="006F5E7E">
            <w:r>
              <w:t xml:space="preserve">If, when you are reporting on him, he is not happy (the situation HAS changed), you would say:    </w:t>
            </w:r>
            <w:r w:rsidRPr="00196EDC">
              <w:rPr>
                <w:i/>
              </w:rPr>
              <w:t xml:space="preserve">He said that he </w:t>
            </w:r>
            <w:r w:rsidRPr="0025234C">
              <w:rPr>
                <w:i/>
                <w:u w:val="single"/>
              </w:rPr>
              <w:t>was</w:t>
            </w:r>
            <w:r w:rsidRPr="00196EDC">
              <w:rPr>
                <w:i/>
              </w:rPr>
              <w:t xml:space="preserve"> happy.</w:t>
            </w:r>
          </w:p>
          <w:p w:rsidR="00BC3743" w:rsidRPr="00196EDC" w:rsidRDefault="00BC3743" w:rsidP="006F5E7E">
            <w:pPr>
              <w:rPr>
                <w:i/>
              </w:rPr>
            </w:pPr>
            <w:r>
              <w:t xml:space="preserve">If, when you are reporting on him, he is still happy (the situation HAS NOT changed) you would say:   </w:t>
            </w:r>
            <w:r w:rsidRPr="00196EDC">
              <w:rPr>
                <w:i/>
              </w:rPr>
              <w:t xml:space="preserve">He said that he </w:t>
            </w:r>
            <w:r w:rsidRPr="0025234C">
              <w:rPr>
                <w:i/>
                <w:u w:val="single"/>
              </w:rPr>
              <w:t xml:space="preserve">is </w:t>
            </w:r>
            <w:r w:rsidRPr="00196EDC">
              <w:rPr>
                <w:i/>
              </w:rPr>
              <w:t>happy.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C3743" w:rsidRDefault="00BC3743" w:rsidP="006F5E7E">
            <w:pPr>
              <w:rPr>
                <w:sz w:val="16"/>
              </w:rPr>
            </w:pPr>
          </w:p>
          <w:p w:rsidR="00BC3743" w:rsidRDefault="00BC3743" w:rsidP="006F5E7E"/>
        </w:tc>
        <w:bookmarkStart w:id="0" w:name="_GoBack"/>
        <w:bookmarkEnd w:id="0"/>
      </w:tr>
      <w:tr w:rsidR="00BC3743" w:rsidTr="00BC37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61" w:type="dxa"/>
            <w:tcBorders>
              <w:top w:val="nil"/>
              <w:bottom w:val="double" w:sz="6" w:space="0" w:color="auto"/>
              <w:right w:val="nil"/>
            </w:tcBorders>
          </w:tcPr>
          <w:p w:rsidR="00BC3743" w:rsidRDefault="00BC3743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C3743" w:rsidRDefault="00BC3743" w:rsidP="006F5E7E">
            <w:pPr>
              <w:rPr>
                <w:sz w:val="16"/>
              </w:rPr>
            </w:pPr>
          </w:p>
        </w:tc>
      </w:tr>
    </w:tbl>
    <w:p w:rsidR="00BC3743" w:rsidRDefault="00BC3743" w:rsidP="00BC3743"/>
    <w:p w:rsidR="00BC3743" w:rsidRDefault="00BC3743" w:rsidP="00BC3743"/>
    <w:p w:rsidR="00BC3743" w:rsidRDefault="00BC3743" w:rsidP="00BC3743"/>
    <w:p w:rsidR="00BC3743" w:rsidRDefault="00BC3743" w:rsidP="00BC3743">
      <w:r>
        <w:br w:type="page"/>
      </w: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BC3743" w:rsidTr="00BC3743">
        <w:tblPrEx>
          <w:tblCellMar>
            <w:top w:w="0" w:type="dxa"/>
            <w:bottom w:w="0" w:type="dxa"/>
          </w:tblCellMar>
        </w:tblPrEx>
        <w:tc>
          <w:tcPr>
            <w:tcW w:w="9517" w:type="dxa"/>
            <w:shd w:val="pct20" w:color="auto" w:fill="auto"/>
          </w:tcPr>
          <w:p w:rsidR="00BC3743" w:rsidRPr="00CF64E5" w:rsidRDefault="00BC3743" w:rsidP="006F5E7E">
            <w:pPr>
              <w:tabs>
                <w:tab w:val="left" w:pos="720"/>
                <w:tab w:val="right" w:pos="8640"/>
              </w:tabs>
              <w:rPr>
                <w:sz w:val="28"/>
              </w:rPr>
            </w:pPr>
            <w:r w:rsidRPr="00CF64E5">
              <w:rPr>
                <w:i/>
              </w:rPr>
              <w:lastRenderedPageBreak/>
              <w:t>Complet</w:t>
            </w:r>
            <w:r>
              <w:rPr>
                <w:i/>
              </w:rPr>
              <w:t xml:space="preserve">e the following sentences from DIRECT to </w:t>
            </w:r>
            <w:r w:rsidRPr="00CF64E5">
              <w:rPr>
                <w:i/>
              </w:rPr>
              <w:t>IN</w:t>
            </w:r>
            <w:r>
              <w:rPr>
                <w:i/>
              </w:rPr>
              <w:t>DIRECT speech</w:t>
            </w:r>
            <w:r w:rsidRPr="00CF64E5">
              <w:rPr>
                <w:i/>
              </w:rPr>
              <w:t xml:space="preserve">. </w:t>
            </w:r>
            <w:r>
              <w:rPr>
                <w:i/>
              </w:rPr>
              <w:t xml:space="preserve"> More than one answer may be possible.  </w:t>
            </w:r>
          </w:p>
        </w:tc>
      </w:tr>
    </w:tbl>
    <w:p w:rsidR="00BC3743" w:rsidRDefault="00BC3743" w:rsidP="00BC37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704"/>
        <w:gridCol w:w="630"/>
        <w:gridCol w:w="3454"/>
      </w:tblGrid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4704" w:type="dxa"/>
          </w:tcPr>
          <w:p w:rsidR="00BC3743" w:rsidRPr="00EA2C96" w:rsidRDefault="00BC3743" w:rsidP="006F5E7E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 w:rsidRPr="00EA2C96">
              <w:rPr>
                <w:b/>
                <w:spacing w:val="-3"/>
                <w:lang w:val="en-GB"/>
              </w:rPr>
              <w:t>DIRECT SPEECH</w:t>
            </w:r>
          </w:p>
        </w:tc>
        <w:tc>
          <w:tcPr>
            <w:tcW w:w="630" w:type="dxa"/>
          </w:tcPr>
          <w:p w:rsidR="00BC3743" w:rsidRPr="00EA2C96" w:rsidRDefault="00BC3743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3454" w:type="dxa"/>
          </w:tcPr>
          <w:p w:rsidR="00BC3743" w:rsidRPr="00EA2C96" w:rsidRDefault="00BC3743" w:rsidP="006F5E7E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 w:rsidRPr="00EA2C96">
              <w:rPr>
                <w:b/>
                <w:spacing w:val="-3"/>
                <w:lang w:val="en-GB"/>
              </w:rPr>
              <w:t>INDIRECT SPEECH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want this book,” 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“He is coming to visit today,” she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“These apples are too green,” she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“I will visit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Las Vegas</w:t>
                </w:r>
              </w:smartTag>
            </w:smartTag>
            <w:r>
              <w:rPr>
                <w:spacing w:val="-3"/>
                <w:lang w:val="en-GB"/>
              </w:rPr>
              <w:t xml:space="preserve"> next month,” 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“My son will be twelve years old next week,” </w:t>
            </w:r>
          </w:p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he said. 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</w:t>
            </w:r>
          </w:p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want to go home now,” she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“This afternoon I will play golf,” 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“This actor is very handsome,” they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70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“I’ll be here again tomorrow,” she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BC374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3743" w:rsidRDefault="00BC374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704" w:type="dxa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“He wants to leave early,” she said.</w:t>
            </w:r>
          </w:p>
        </w:tc>
        <w:tc>
          <w:tcPr>
            <w:tcW w:w="4084" w:type="dxa"/>
            <w:gridSpan w:val="2"/>
          </w:tcPr>
          <w:p w:rsidR="00BC3743" w:rsidRDefault="00BC3743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</w:tbl>
    <w:p w:rsidR="00C87511" w:rsidRDefault="007D4E4E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4E" w:rsidRDefault="007D4E4E" w:rsidP="00BC3743">
      <w:r>
        <w:separator/>
      </w:r>
    </w:p>
  </w:endnote>
  <w:endnote w:type="continuationSeparator" w:id="0">
    <w:p w:rsidR="007D4E4E" w:rsidRDefault="007D4E4E" w:rsidP="00B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04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743" w:rsidRDefault="00BC37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743" w:rsidRDefault="00BC3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4E" w:rsidRDefault="007D4E4E" w:rsidP="00BC3743">
      <w:r>
        <w:separator/>
      </w:r>
    </w:p>
  </w:footnote>
  <w:footnote w:type="continuationSeparator" w:id="0">
    <w:p w:rsidR="007D4E4E" w:rsidRDefault="007D4E4E" w:rsidP="00BC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43" w:rsidRDefault="00BC3743">
    <w:pPr>
      <w:pStyle w:val="Header"/>
    </w:pPr>
    <w:r>
      <w:t xml:space="preserve">Intermediate 2 – Exercise 10 – Indirect Speech: Overview </w:t>
    </w:r>
  </w:p>
  <w:p w:rsidR="00BC3743" w:rsidRDefault="00BC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2D84"/>
    <w:multiLevelType w:val="hybridMultilevel"/>
    <w:tmpl w:val="9F54EB0E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6A25"/>
    <w:multiLevelType w:val="hybridMultilevel"/>
    <w:tmpl w:val="2AF8C11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43"/>
    <w:rsid w:val="0056607A"/>
    <w:rsid w:val="007935EF"/>
    <w:rsid w:val="007D4E4E"/>
    <w:rsid w:val="00B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139F-AD0B-40C9-B865-FE67D0F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7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4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D"/>
    <w:rsid w:val="0065503F"/>
    <w:rsid w:val="00B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619E47F494ECEA6CE1D00B520C8AE">
    <w:name w:val="BED619E47F494ECEA6CE1D00B520C8AE"/>
    <w:rsid w:val="00B8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2016-08-22T18:22:00Z</dcterms:created>
  <dcterms:modified xsi:type="dcterms:W3CDTF">2016-08-22T18:25:00Z</dcterms:modified>
</cp:coreProperties>
</file>