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2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90"/>
        <w:gridCol w:w="1350"/>
        <w:gridCol w:w="6469"/>
      </w:tblGrid>
      <w:tr w:rsidR="007D701F" w:rsidTr="007D701F">
        <w:trPr>
          <w:gridAfter w:val="2"/>
          <w:wAfter w:w="7819" w:type="dxa"/>
          <w:trHeight w:val="585"/>
        </w:trPr>
        <w:tc>
          <w:tcPr>
            <w:tcW w:w="9810" w:type="dxa"/>
            <w:gridSpan w:val="2"/>
            <w:tcBorders>
              <w:top w:val="double" w:sz="6" w:space="0" w:color="auto"/>
            </w:tcBorders>
            <w:shd w:val="pct25" w:color="auto" w:fill="auto"/>
          </w:tcPr>
          <w:p w:rsidR="007D701F" w:rsidRDefault="007D701F" w:rsidP="000A1552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Indirect Object Position</w:t>
            </w:r>
          </w:p>
          <w:p w:rsidR="007D701F" w:rsidRDefault="007D701F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7D701F" w:rsidTr="007D701F">
        <w:tc>
          <w:tcPr>
            <w:tcW w:w="1620" w:type="dxa"/>
          </w:tcPr>
          <w:p w:rsidR="007D701F" w:rsidRDefault="007D701F" w:rsidP="000A1552"/>
        </w:tc>
        <w:tc>
          <w:tcPr>
            <w:tcW w:w="8190" w:type="dxa"/>
          </w:tcPr>
          <w:p w:rsidR="007D701F" w:rsidRDefault="007D701F" w:rsidP="000A1552"/>
        </w:tc>
        <w:tc>
          <w:tcPr>
            <w:tcW w:w="7819" w:type="dxa"/>
            <w:gridSpan w:val="2"/>
          </w:tcPr>
          <w:p w:rsidR="007D701F" w:rsidRDefault="007D701F" w:rsidP="000A1552"/>
        </w:tc>
      </w:tr>
      <w:tr w:rsidR="007D701F" w:rsidTr="007D701F">
        <w:trPr>
          <w:gridAfter w:val="1"/>
          <w:wAfter w:w="6469" w:type="dxa"/>
        </w:trPr>
        <w:tc>
          <w:tcPr>
            <w:tcW w:w="1620" w:type="dxa"/>
            <w:tcBorders>
              <w:right w:val="nil"/>
            </w:tcBorders>
          </w:tcPr>
          <w:p w:rsidR="007D701F" w:rsidRDefault="007D701F" w:rsidP="000A1552">
            <w:r>
              <w:rPr>
                <w:b/>
              </w:rPr>
              <w:t>FORM:</w:t>
            </w:r>
          </w:p>
        </w:tc>
        <w:tc>
          <w:tcPr>
            <w:tcW w:w="81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D701F" w:rsidRDefault="007D701F" w:rsidP="000A1552">
            <w:pPr>
              <w:spacing w:before="60"/>
              <w:rPr>
                <w:i/>
              </w:rPr>
            </w:pPr>
            <w:r>
              <w:rPr>
                <w:sz w:val="16"/>
              </w:rPr>
              <w:t xml:space="preserve">    </w:t>
            </w:r>
            <w:r>
              <w:rPr>
                <w:i/>
              </w:rPr>
              <w:t xml:space="preserve">He is writing </w:t>
            </w:r>
            <w:r>
              <w:rPr>
                <w:i/>
                <w:u w:val="single"/>
              </w:rPr>
              <w:t>a letter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 xml:space="preserve">to </w:t>
            </w:r>
            <w:smartTag w:uri="urn:schemas-microsoft-com:office:smarttags" w:element="PersonName">
              <w:r>
                <w:rPr>
                  <w:i/>
                  <w:u w:val="single"/>
                </w:rPr>
                <w:t>Susan</w:t>
              </w:r>
            </w:smartTag>
            <w:r>
              <w:rPr>
                <w:i/>
              </w:rPr>
              <w:t xml:space="preserve">.                       He is writing </w:t>
            </w:r>
            <w:smartTag w:uri="urn:schemas-microsoft-com:office:smarttags" w:element="PersonName">
              <w:r>
                <w:rPr>
                  <w:i/>
                  <w:u w:val="single"/>
                </w:rPr>
                <w:t>Susan</w:t>
              </w:r>
            </w:smartTag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a letter</w:t>
            </w:r>
            <w:r>
              <w:rPr>
                <w:i/>
              </w:rPr>
              <w:t>.</w:t>
            </w:r>
          </w:p>
          <w:p w:rsidR="007D701F" w:rsidRDefault="007D701F" w:rsidP="000A1552">
            <w:pPr>
              <w:rPr>
                <w:i/>
              </w:rPr>
            </w:pPr>
            <w:r>
              <w:rPr>
                <w:i/>
              </w:rPr>
              <w:t xml:space="preserve">                            </w:t>
            </w:r>
            <w:r>
              <w:sym w:font="Wingdings" w:char="F0E9"/>
            </w:r>
            <w:r>
              <w:t xml:space="preserve">          </w:t>
            </w:r>
            <w:r>
              <w:rPr>
                <w:i/>
              </w:rPr>
              <w:t xml:space="preserve"> </w:t>
            </w:r>
            <w:r>
              <w:sym w:font="Wingdings" w:char="F0E9"/>
            </w:r>
            <w:r>
              <w:t xml:space="preserve">                                                    </w:t>
            </w:r>
            <w:r>
              <w:rPr>
                <w:i/>
              </w:rPr>
              <w:t xml:space="preserve"> </w:t>
            </w:r>
            <w:r>
              <w:sym w:font="Wingdings" w:char="F0E9"/>
            </w:r>
            <w:r>
              <w:t xml:space="preserve">      </w:t>
            </w:r>
            <w:r>
              <w:rPr>
                <w:i/>
              </w:rPr>
              <w:t xml:space="preserve"> </w:t>
            </w:r>
            <w:r>
              <w:sym w:font="Wingdings" w:char="F0E9"/>
            </w:r>
          </w:p>
          <w:p w:rsidR="007D701F" w:rsidRDefault="007D701F" w:rsidP="000A1552">
            <w:r>
              <w:t xml:space="preserve">                         direct    indirect                                            </w:t>
            </w:r>
            <w:proofErr w:type="spellStart"/>
            <w:r>
              <w:t>indirect</w:t>
            </w:r>
            <w:proofErr w:type="spellEnd"/>
            <w:r>
              <w:t xml:space="preserve">  direct</w:t>
            </w:r>
          </w:p>
          <w:p w:rsidR="007D701F" w:rsidRDefault="007D701F" w:rsidP="000A1552">
            <w:pPr>
              <w:spacing w:after="60"/>
            </w:pPr>
            <w:r>
              <w:t xml:space="preserve">                         object   </w:t>
            </w:r>
            <w:proofErr w:type="spellStart"/>
            <w:r>
              <w:t>object</w:t>
            </w:r>
            <w:proofErr w:type="spellEnd"/>
            <w:r>
              <w:t xml:space="preserve">                                               </w:t>
            </w:r>
            <w:proofErr w:type="spellStart"/>
            <w:r>
              <w:t>object</w:t>
            </w:r>
            <w:proofErr w:type="spellEnd"/>
            <w:r>
              <w:t xml:space="preserve">   </w:t>
            </w:r>
            <w:proofErr w:type="spellStart"/>
            <w:r>
              <w:t>object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D701F" w:rsidRDefault="007D701F" w:rsidP="000A1552"/>
        </w:tc>
      </w:tr>
      <w:tr w:rsidR="007D701F" w:rsidTr="007D701F">
        <w:trPr>
          <w:gridAfter w:val="2"/>
          <w:wAfter w:w="7819" w:type="dxa"/>
        </w:trPr>
        <w:tc>
          <w:tcPr>
            <w:tcW w:w="1620" w:type="dxa"/>
          </w:tcPr>
          <w:p w:rsidR="007D701F" w:rsidRDefault="007D701F" w:rsidP="000A1552">
            <w:pPr>
              <w:rPr>
                <w:b/>
              </w:rPr>
            </w:pPr>
          </w:p>
        </w:tc>
        <w:tc>
          <w:tcPr>
            <w:tcW w:w="8190" w:type="dxa"/>
          </w:tcPr>
          <w:p w:rsidR="007D701F" w:rsidRDefault="007D701F" w:rsidP="000A1552"/>
        </w:tc>
      </w:tr>
      <w:tr w:rsidR="007D701F" w:rsidTr="007D701F">
        <w:trPr>
          <w:gridAfter w:val="2"/>
          <w:wAfter w:w="7819" w:type="dxa"/>
        </w:trPr>
        <w:tc>
          <w:tcPr>
            <w:tcW w:w="1620" w:type="dxa"/>
            <w:tcBorders>
              <w:bottom w:val="nil"/>
            </w:tcBorders>
          </w:tcPr>
          <w:p w:rsidR="007D701F" w:rsidRDefault="007D701F" w:rsidP="000A1552">
            <w:r>
              <w:rPr>
                <w:b/>
              </w:rPr>
              <w:t>USE:</w:t>
            </w:r>
          </w:p>
        </w:tc>
        <w:tc>
          <w:tcPr>
            <w:tcW w:w="8190" w:type="dxa"/>
            <w:tcBorders>
              <w:bottom w:val="nil"/>
            </w:tcBorders>
          </w:tcPr>
          <w:p w:rsidR="007D701F" w:rsidRDefault="007D701F" w:rsidP="000A1552">
            <w:r>
              <w:t xml:space="preserve">The object is something which receives the action of a verb, or which follows a preposition.  </w:t>
            </w:r>
          </w:p>
          <w:p w:rsidR="007D701F" w:rsidRDefault="007D701F" w:rsidP="000A1552">
            <w:r>
              <w:t xml:space="preserve">The </w:t>
            </w:r>
            <w:r>
              <w:rPr>
                <w:b/>
              </w:rPr>
              <w:t>“direct object”</w:t>
            </w:r>
            <w:r>
              <w:t xml:space="preserve"> is the thing which receives the first impact of the verb’s action.</w:t>
            </w:r>
          </w:p>
          <w:p w:rsidR="007D701F" w:rsidRDefault="007D701F" w:rsidP="000A1552">
            <w:r>
              <w:t xml:space="preserve">The </w:t>
            </w:r>
            <w:r>
              <w:rPr>
                <w:b/>
              </w:rPr>
              <w:t>“indirect object”</w:t>
            </w:r>
            <w:r>
              <w:t xml:space="preserve"> receives the impact of the direct object.</w:t>
            </w:r>
          </w:p>
          <w:p w:rsidR="007D701F" w:rsidRDefault="007D701F" w:rsidP="000A1552">
            <w:r>
              <w:t xml:space="preserve">In </w:t>
            </w:r>
            <w:r>
              <w:rPr>
                <w:i/>
              </w:rPr>
              <w:t xml:space="preserve">“He is writing a letter to </w:t>
            </w:r>
            <w:smartTag w:uri="urn:schemas-microsoft-com:office:smarttags" w:element="PersonName">
              <w:r>
                <w:rPr>
                  <w:i/>
                </w:rPr>
                <w:t>Susan</w:t>
              </w:r>
            </w:smartTag>
            <w:r>
              <w:rPr>
                <w:i/>
              </w:rPr>
              <w:t>”,</w:t>
            </w:r>
            <w:r>
              <w:t xml:space="preserve"> the first “thing” the writing has an impact on is the “letter” (direct object).  The second “thing” to receive an impact is “</w:t>
            </w:r>
            <w:smartTag w:uri="urn:schemas-microsoft-com:office:smarttags" w:element="PersonName">
              <w:r>
                <w:t>Susan</w:t>
              </w:r>
            </w:smartTag>
            <w:r>
              <w:t>” (indirect object).</w:t>
            </w:r>
          </w:p>
          <w:p w:rsidR="007D701F" w:rsidRDefault="007D701F" w:rsidP="000A1552">
            <w:r>
              <w:t xml:space="preserve">When the direct object is transferred to the indirect object, two sentence forms are possible.  If the direct object is before the indirect object, the indirect object is introduced by </w:t>
            </w:r>
            <w:r>
              <w:rPr>
                <w:b/>
              </w:rPr>
              <w:t>“to”</w:t>
            </w:r>
            <w:r>
              <w:t xml:space="preserve"> or </w:t>
            </w:r>
            <w:r>
              <w:rPr>
                <w:b/>
              </w:rPr>
              <w:t>“for”</w:t>
            </w:r>
            <w:r>
              <w:t xml:space="preserve"> depending on the verb.  </w:t>
            </w:r>
            <w:r>
              <w:rPr>
                <w:i/>
              </w:rPr>
              <w:t xml:space="preserve">“He is writing a letter to </w:t>
            </w:r>
            <w:smartTag w:uri="urn:schemas-microsoft-com:office:smarttags" w:element="PersonName">
              <w:r>
                <w:rPr>
                  <w:i/>
                </w:rPr>
                <w:t>Susan</w:t>
              </w:r>
            </w:smartTag>
            <w:r>
              <w:rPr>
                <w:i/>
              </w:rPr>
              <w:t>.”</w:t>
            </w:r>
          </w:p>
          <w:p w:rsidR="007D701F" w:rsidRDefault="007D701F" w:rsidP="000A1552"/>
        </w:tc>
      </w:tr>
      <w:tr w:rsidR="007D701F" w:rsidTr="007D701F">
        <w:trPr>
          <w:gridAfter w:val="2"/>
          <w:wAfter w:w="7819" w:type="dxa"/>
          <w:trHeight w:val="576"/>
        </w:trPr>
        <w:tc>
          <w:tcPr>
            <w:tcW w:w="1620" w:type="dxa"/>
            <w:tcBorders>
              <w:top w:val="nil"/>
              <w:bottom w:val="double" w:sz="6" w:space="0" w:color="auto"/>
            </w:tcBorders>
          </w:tcPr>
          <w:p w:rsidR="007D701F" w:rsidRDefault="007D701F" w:rsidP="000A1552">
            <w:r>
              <w:rPr>
                <w:b/>
              </w:rPr>
              <w:t>EXAMPLE</w:t>
            </w:r>
            <w:r>
              <w:rPr>
                <w:b/>
                <w:lang w:val="en-CA"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8190" w:type="dxa"/>
            <w:tcBorders>
              <w:top w:val="nil"/>
              <w:bottom w:val="double" w:sz="6" w:space="0" w:color="auto"/>
            </w:tcBorders>
          </w:tcPr>
          <w:p w:rsidR="007D701F" w:rsidRDefault="007D701F" w:rsidP="000A1552">
            <w:pPr>
              <w:rPr>
                <w:i/>
              </w:rPr>
            </w:pPr>
            <w:r>
              <w:rPr>
                <w:i/>
              </w:rPr>
              <w:t xml:space="preserve">I am sending an E-mail to Sophie.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I am sending Sophie an E-mail.</w:t>
            </w:r>
          </w:p>
          <w:p w:rsidR="007D701F" w:rsidRDefault="007D701F" w:rsidP="000A1552">
            <w:pPr>
              <w:rPr>
                <w:i/>
              </w:rPr>
            </w:pPr>
            <w:r>
              <w:rPr>
                <w:i/>
              </w:rPr>
              <w:t xml:space="preserve">She is making a cake for her son.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   She is making her son a cake.</w:t>
            </w:r>
          </w:p>
          <w:p w:rsidR="007D701F" w:rsidRDefault="007D701F" w:rsidP="000A1552">
            <w:pPr>
              <w:rPr>
                <w:i/>
              </w:rPr>
            </w:pPr>
          </w:p>
        </w:tc>
      </w:tr>
    </w:tbl>
    <w:p w:rsidR="007D701F" w:rsidRDefault="007D701F" w:rsidP="007D701F"/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7"/>
      </w:tblGrid>
      <w:tr w:rsidR="007D701F" w:rsidRPr="00BF51E0" w:rsidTr="007D701F">
        <w:tc>
          <w:tcPr>
            <w:tcW w:w="9787" w:type="dxa"/>
            <w:shd w:val="pct20" w:color="auto" w:fill="auto"/>
          </w:tcPr>
          <w:p w:rsidR="007D701F" w:rsidRPr="00BF51E0" w:rsidRDefault="007D701F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F51E0">
              <w:rPr>
                <w:i/>
              </w:rPr>
              <w:t>Place the INDIRECT OBJECT before the object in each sentence.</w:t>
            </w:r>
          </w:p>
        </w:tc>
      </w:tr>
    </w:tbl>
    <w:p w:rsidR="007D701F" w:rsidRDefault="007D701F" w:rsidP="007D701F">
      <w:pPr>
        <w:spacing w:line="276" w:lineRule="aut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4794"/>
        <w:gridCol w:w="522"/>
        <w:gridCol w:w="4748"/>
      </w:tblGrid>
      <w:tr w:rsidR="007D701F" w:rsidTr="000A1552">
        <w:tc>
          <w:tcPr>
            <w:tcW w:w="534" w:type="dxa"/>
          </w:tcPr>
          <w:p w:rsidR="007D701F" w:rsidRDefault="007D701F" w:rsidP="007D70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are giving the gift to their mother.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522" w:type="dxa"/>
          </w:tcPr>
          <w:p w:rsidR="007D701F" w:rsidRDefault="007D701F" w:rsidP="007D70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t>Please buy some coffee and doughnuts for us.</w:t>
            </w:r>
          </w:p>
          <w:p w:rsidR="007D701F" w:rsidRDefault="00EF3F40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</w:t>
            </w:r>
            <w:r w:rsidR="007D701F">
              <w:rPr>
                <w:spacing w:val="-3"/>
                <w:lang w:val="en-GB"/>
              </w:rPr>
              <w:t>______</w:t>
            </w:r>
          </w:p>
        </w:tc>
      </w:tr>
      <w:tr w:rsidR="007D701F" w:rsidTr="000A1552">
        <w:tc>
          <w:tcPr>
            <w:tcW w:w="53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</w:pPr>
            <w:r>
              <w:t>I am knitting a sweater for my daughter.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  <w:bookmarkStart w:id="0" w:name="_GoBack"/>
            <w:bookmarkEnd w:id="0"/>
          </w:p>
        </w:tc>
        <w:tc>
          <w:tcPr>
            <w:tcW w:w="522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</w:pPr>
            <w:r>
              <w:t>Bob is selling the car to his friend.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F3F40"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7D701F" w:rsidTr="000A1552">
        <w:tc>
          <w:tcPr>
            <w:tcW w:w="53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</w:pPr>
            <w:r>
              <w:t>James brought some soup to his sick friend.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522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</w:pPr>
            <w:r>
              <w:t>He gave the present to Helen.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</w:t>
            </w:r>
            <w:r w:rsidR="00EF3F40"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7D701F" w:rsidTr="000A1552">
        <w:tc>
          <w:tcPr>
            <w:tcW w:w="53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</w:pPr>
            <w:r>
              <w:t>The postman is giving a package to Wayne.</w:t>
            </w:r>
          </w:p>
          <w:p w:rsidR="007D701F" w:rsidRDefault="007D701F" w:rsidP="007D701F">
            <w:pPr>
              <w:spacing w:line="276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522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</w:pPr>
            <w:r>
              <w:t>She mailed the books to him.</w:t>
            </w:r>
          </w:p>
          <w:p w:rsidR="007D701F" w:rsidRDefault="00EF3F40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</w:t>
            </w:r>
            <w:r w:rsidR="007D701F">
              <w:rPr>
                <w:spacing w:val="-3"/>
                <w:lang w:val="en-GB"/>
              </w:rPr>
              <w:t>____</w:t>
            </w:r>
          </w:p>
        </w:tc>
      </w:tr>
      <w:tr w:rsidR="007D701F" w:rsidTr="000A1552">
        <w:tc>
          <w:tcPr>
            <w:tcW w:w="53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5. 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t>He told the joke to his buddy.</w:t>
            </w:r>
          </w:p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522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</w:pPr>
            <w:r>
              <w:t>Mark is bringing the report to her.</w:t>
            </w:r>
          </w:p>
          <w:p w:rsidR="007D701F" w:rsidRDefault="00EF3F40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</w:t>
            </w:r>
            <w:r w:rsidR="007D701F">
              <w:rPr>
                <w:spacing w:val="-3"/>
                <w:lang w:val="en-GB"/>
              </w:rPr>
              <w:t>____</w:t>
            </w:r>
          </w:p>
        </w:tc>
      </w:tr>
      <w:tr w:rsidR="007D701F" w:rsidTr="000A1552">
        <w:tc>
          <w:tcPr>
            <w:tcW w:w="534" w:type="dxa"/>
          </w:tcPr>
          <w:p w:rsidR="007D701F" w:rsidRDefault="007D701F" w:rsidP="007D70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94" w:type="dxa"/>
          </w:tcPr>
          <w:p w:rsidR="007D701F" w:rsidRDefault="007D701F" w:rsidP="007D701F">
            <w:pPr>
              <w:spacing w:line="276" w:lineRule="auto"/>
            </w:pPr>
            <w:r>
              <w:t>She is making a dress for her daughter.</w:t>
            </w:r>
          </w:p>
          <w:p w:rsidR="007D701F" w:rsidRDefault="007D701F" w:rsidP="007D701F">
            <w:pPr>
              <w:spacing w:line="276" w:lineRule="auto"/>
            </w:pPr>
            <w:r>
              <w:rPr>
                <w:spacing w:val="-3"/>
                <w:lang w:val="en-GB"/>
              </w:rPr>
              <w:t>____________________________________</w:t>
            </w:r>
          </w:p>
        </w:tc>
        <w:tc>
          <w:tcPr>
            <w:tcW w:w="522" w:type="dxa"/>
          </w:tcPr>
          <w:p w:rsidR="007D701F" w:rsidRDefault="007D701F" w:rsidP="007D701F">
            <w:pPr>
              <w:spacing w:line="27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4748" w:type="dxa"/>
          </w:tcPr>
          <w:p w:rsidR="007D701F" w:rsidRDefault="007D701F" w:rsidP="007D701F">
            <w:pPr>
              <w:spacing w:line="276" w:lineRule="auto"/>
            </w:pPr>
            <w:r>
              <w:t>Keith has bought a present for Ann.</w:t>
            </w:r>
          </w:p>
          <w:p w:rsidR="007D701F" w:rsidRDefault="00EF3F40" w:rsidP="007D701F">
            <w:pPr>
              <w:spacing w:line="276" w:lineRule="auto"/>
            </w:pPr>
            <w:r>
              <w:rPr>
                <w:spacing w:val="-3"/>
                <w:lang w:val="en-GB"/>
              </w:rPr>
              <w:t>______________________________</w:t>
            </w:r>
            <w:r w:rsidR="007D701F">
              <w:rPr>
                <w:spacing w:val="-3"/>
                <w:lang w:val="en-GB"/>
              </w:rPr>
              <w:t>____</w:t>
            </w:r>
          </w:p>
        </w:tc>
      </w:tr>
    </w:tbl>
    <w:p w:rsidR="00C87511" w:rsidRDefault="00C56C75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75" w:rsidRDefault="00C56C75" w:rsidP="007D701F">
      <w:r>
        <w:separator/>
      </w:r>
    </w:p>
  </w:endnote>
  <w:endnote w:type="continuationSeparator" w:id="0">
    <w:p w:rsidR="00C56C75" w:rsidRDefault="00C56C75" w:rsidP="007D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5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40" w:rsidRDefault="00EF3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F40" w:rsidRDefault="00EF3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75" w:rsidRDefault="00C56C75" w:rsidP="007D701F">
      <w:r>
        <w:separator/>
      </w:r>
    </w:p>
  </w:footnote>
  <w:footnote w:type="continuationSeparator" w:id="0">
    <w:p w:rsidR="00C56C75" w:rsidRDefault="00C56C75" w:rsidP="007D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1F" w:rsidRDefault="007D701F">
    <w:pPr>
      <w:pStyle w:val="Header"/>
    </w:pPr>
    <w:r>
      <w:t>Intermediate 1 - Exercise 41 – Indirect Object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F"/>
    <w:rsid w:val="0056607A"/>
    <w:rsid w:val="007935EF"/>
    <w:rsid w:val="007D701F"/>
    <w:rsid w:val="00C56C75"/>
    <w:rsid w:val="00C82757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5B4D-31EB-4AD5-BDFC-42EB327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1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7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1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2016-08-22T16:36:00Z</dcterms:created>
  <dcterms:modified xsi:type="dcterms:W3CDTF">2016-08-26T20:46:00Z</dcterms:modified>
</cp:coreProperties>
</file>