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148"/>
      </w:tblGrid>
      <w:tr w:rsidR="00840DF0" w:rsidTr="00840DF0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840DF0" w:rsidRDefault="00840DF0" w:rsidP="00F71EBD">
            <w:pPr>
              <w:pStyle w:val="titre"/>
              <w:jc w:val="left"/>
            </w:pPr>
            <w:r>
              <w:t>Articles:  The + Plural Noun for Generic Meaning</w:t>
            </w:r>
          </w:p>
          <w:p w:rsidR="00840DF0" w:rsidRDefault="00840DF0" w:rsidP="00F71EBD">
            <w:pPr>
              <w:jc w:val="center"/>
              <w:rPr>
                <w:b/>
                <w:i/>
                <w:sz w:val="28"/>
              </w:rPr>
            </w:pPr>
          </w:p>
        </w:tc>
      </w:tr>
      <w:tr w:rsidR="00840DF0" w:rsidTr="00840DF0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840DF0" w:rsidRPr="00B47224" w:rsidRDefault="00840DF0" w:rsidP="00F71EBD">
            <w:pPr>
              <w:rPr>
                <w:color w:val="FF0000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40DF0" w:rsidRPr="00B47224" w:rsidRDefault="00840DF0" w:rsidP="00F71EBD">
            <w:pPr>
              <w:rPr>
                <w:color w:val="FF0000"/>
              </w:rPr>
            </w:pPr>
          </w:p>
        </w:tc>
      </w:tr>
      <w:tr w:rsidR="00840DF0" w:rsidTr="00840DF0">
        <w:tc>
          <w:tcPr>
            <w:tcW w:w="1350" w:type="dxa"/>
            <w:tcBorders>
              <w:top w:val="nil"/>
              <w:bottom w:val="double" w:sz="6" w:space="0" w:color="auto"/>
            </w:tcBorders>
          </w:tcPr>
          <w:p w:rsidR="00840DF0" w:rsidRPr="00606A0C" w:rsidRDefault="00840DF0" w:rsidP="00F71EBD">
            <w:pPr>
              <w:rPr>
                <w:b/>
              </w:rPr>
            </w:pPr>
            <w:r w:rsidRPr="00606A0C">
              <w:rPr>
                <w:b/>
              </w:rPr>
              <w:t>USE:</w:t>
            </w:r>
          </w:p>
          <w:p w:rsidR="00840DF0" w:rsidRPr="00B47224" w:rsidRDefault="00840DF0" w:rsidP="00F71EBD">
            <w:pPr>
              <w:rPr>
                <w:b/>
                <w:color w:val="FF0000"/>
              </w:rPr>
            </w:pPr>
          </w:p>
          <w:p w:rsidR="00840DF0" w:rsidRPr="00B47224" w:rsidRDefault="00840DF0" w:rsidP="00F71EBD">
            <w:pPr>
              <w:rPr>
                <w:b/>
                <w:color w:val="FF0000"/>
              </w:rPr>
            </w:pPr>
          </w:p>
          <w:p w:rsidR="00840DF0" w:rsidRPr="00B47224" w:rsidRDefault="00840DF0" w:rsidP="00F71EBD">
            <w:pPr>
              <w:pStyle w:val="Date"/>
              <w:rPr>
                <w:color w:val="FF0000"/>
              </w:rPr>
            </w:pPr>
            <w:r w:rsidRPr="00B47224">
              <w:rPr>
                <w:b/>
                <w:color w:val="FF0000"/>
              </w:rPr>
              <w:t xml:space="preserve"> </w:t>
            </w:r>
          </w:p>
        </w:tc>
        <w:tc>
          <w:tcPr>
            <w:tcW w:w="8148" w:type="dxa"/>
            <w:tcBorders>
              <w:top w:val="nil"/>
              <w:bottom w:val="double" w:sz="6" w:space="0" w:color="auto"/>
            </w:tcBorders>
          </w:tcPr>
          <w:p w:rsidR="00840DF0" w:rsidRDefault="00840DF0" w:rsidP="00F71EBD">
            <w:r w:rsidRPr="00CA2584">
              <w:rPr>
                <w:b/>
                <w:bCs/>
              </w:rPr>
              <w:t>“THE”</w:t>
            </w:r>
            <w:r>
              <w:t xml:space="preserve"> can be used with plural nouns to indicate groups of animals or plants that are the focus of attention.  </w:t>
            </w:r>
          </w:p>
          <w:p w:rsidR="00840DF0" w:rsidRPr="002F3A2A" w:rsidRDefault="00840DF0" w:rsidP="00F71EBD">
            <w:r w:rsidRPr="002F3A2A">
              <w:rPr>
                <w:i/>
                <w:iCs/>
              </w:rPr>
              <w:t>The World Wildlife Fund wants to protect</w:t>
            </w:r>
            <w:r>
              <w:t xml:space="preserve"> </w:t>
            </w:r>
            <w:r w:rsidRPr="002F3A2A">
              <w:rPr>
                <w:i/>
                <w:iCs/>
                <w:u w:val="single"/>
              </w:rPr>
              <w:t>the wolves</w:t>
            </w:r>
            <w:r>
              <w:rPr>
                <w:i/>
                <w:iCs/>
              </w:rPr>
              <w:t>.</w:t>
            </w:r>
          </w:p>
          <w:p w:rsidR="00840DF0" w:rsidRDefault="00840DF0" w:rsidP="00F71EBD">
            <w:pPr>
              <w:rPr>
                <w:i/>
                <w:iCs/>
              </w:rPr>
            </w:pPr>
            <w:r w:rsidRPr="002F3A2A">
              <w:rPr>
                <w:i/>
                <w:iCs/>
                <w:u w:val="single"/>
              </w:rPr>
              <w:t>The</w:t>
            </w:r>
            <w:r>
              <w:rPr>
                <w:i/>
                <w:iCs/>
                <w:u w:val="single"/>
              </w:rPr>
              <w:t xml:space="preserve"> maple</w:t>
            </w:r>
            <w:r w:rsidRPr="002F3A2A">
              <w:rPr>
                <w:i/>
                <w:iCs/>
                <w:u w:val="single"/>
              </w:rPr>
              <w:t xml:space="preserve"> trees</w:t>
            </w:r>
            <w:r>
              <w:rPr>
                <w:i/>
                <w:iCs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</w:rPr>
                  <w:t>Canada</w:t>
                </w:r>
              </w:smartTag>
            </w:smartTag>
            <w:r>
              <w:rPr>
                <w:i/>
                <w:iCs/>
              </w:rPr>
              <w:t xml:space="preserve"> are famous for producing delicious maple syrup. </w:t>
            </w:r>
          </w:p>
          <w:p w:rsidR="00840DF0" w:rsidRPr="002F3A2A" w:rsidRDefault="00840DF0" w:rsidP="00F71EBD">
            <w:pPr>
              <w:rPr>
                <w:i/>
                <w:iCs/>
              </w:rPr>
            </w:pPr>
          </w:p>
          <w:p w:rsidR="00840DF0" w:rsidRDefault="00840DF0" w:rsidP="00F71EBD">
            <w:r w:rsidRPr="00CA2584">
              <w:rPr>
                <w:b/>
                <w:bCs/>
              </w:rPr>
              <w:t>“THE”</w:t>
            </w:r>
            <w:r>
              <w:t xml:space="preserve"> can also be used with social, political, religious or national groups, but is not necessary in this case. </w:t>
            </w:r>
          </w:p>
          <w:p w:rsidR="00840DF0" w:rsidRPr="002F3A2A" w:rsidRDefault="00840DF0" w:rsidP="00F71EBD">
            <w:pPr>
              <w:rPr>
                <w:i/>
                <w:iCs/>
              </w:rPr>
            </w:pPr>
            <w:r w:rsidRPr="002F3A2A">
              <w:rPr>
                <w:i/>
                <w:iCs/>
              </w:rPr>
              <w:t>(</w:t>
            </w:r>
            <w:r>
              <w:rPr>
                <w:i/>
                <w:iCs/>
              </w:rPr>
              <w:t>T</w:t>
            </w:r>
            <w:r w:rsidRPr="002F3A2A">
              <w:rPr>
                <w:i/>
                <w:iCs/>
              </w:rPr>
              <w:t>he)</w:t>
            </w:r>
            <w:r>
              <w:rPr>
                <w:i/>
                <w:iCs/>
              </w:rPr>
              <w:t xml:space="preserve"> Communists do not believe in capitalism.  </w:t>
            </w:r>
          </w:p>
          <w:p w:rsidR="00840DF0" w:rsidRPr="002F3A2A" w:rsidRDefault="00840DF0" w:rsidP="00F71EBD">
            <w:pPr>
              <w:rPr>
                <w:i/>
                <w:iCs/>
              </w:rPr>
            </w:pPr>
            <w:r w:rsidRPr="00053C91">
              <w:rPr>
                <w:i/>
                <w:iCs/>
                <w:u w:val="single"/>
              </w:rPr>
              <w:t>(The)</w:t>
            </w:r>
            <w:r w:rsidRPr="00053C91">
              <w:rPr>
                <w:i/>
                <w:iCs/>
              </w:rPr>
              <w:t xml:space="preserve"> Liberals</w:t>
            </w:r>
            <w:r>
              <w:rPr>
                <w:i/>
                <w:iCs/>
              </w:rPr>
              <w:t xml:space="preserve"> and </w:t>
            </w:r>
            <w:r w:rsidRPr="00053C91">
              <w:rPr>
                <w:i/>
                <w:iCs/>
                <w:u w:val="single"/>
              </w:rPr>
              <w:t>(the)</w:t>
            </w:r>
            <w:r w:rsidRPr="00053C91">
              <w:rPr>
                <w:i/>
                <w:iCs/>
              </w:rPr>
              <w:t xml:space="preserve"> Conservatives</w:t>
            </w:r>
            <w:r>
              <w:rPr>
                <w:i/>
                <w:iCs/>
              </w:rPr>
              <w:t xml:space="preserve"> are two of the biggest political parties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</w:rPr>
                  <w:t>Canada</w:t>
                </w:r>
              </w:smartTag>
            </w:smartTag>
            <w:r>
              <w:rPr>
                <w:i/>
                <w:iCs/>
              </w:rPr>
              <w:t xml:space="preserve">.  </w:t>
            </w:r>
          </w:p>
          <w:p w:rsidR="00840DF0" w:rsidRPr="002F3A2A" w:rsidRDefault="00840DF0" w:rsidP="00F71EBD">
            <w:pPr>
              <w:rPr>
                <w:i/>
                <w:iCs/>
              </w:rPr>
            </w:pPr>
            <w:r w:rsidRPr="00053C91">
              <w:rPr>
                <w:i/>
                <w:iCs/>
                <w:u w:val="single"/>
              </w:rPr>
              <w:t>(The)</w:t>
            </w:r>
            <w:r w:rsidRPr="002F3A2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Buddhists often use meditation as part of their faith. </w:t>
            </w:r>
          </w:p>
          <w:p w:rsidR="00840DF0" w:rsidRPr="002F3A2A" w:rsidRDefault="00840DF0" w:rsidP="00F71EBD">
            <w:pPr>
              <w:rPr>
                <w:i/>
                <w:iCs/>
              </w:rPr>
            </w:pPr>
            <w:r w:rsidRPr="00053C91">
              <w:rPr>
                <w:i/>
                <w:iCs/>
                <w:u w:val="single"/>
              </w:rPr>
              <w:t>(The)</w:t>
            </w:r>
            <w:r>
              <w:rPr>
                <w:i/>
                <w:iCs/>
              </w:rPr>
              <w:t xml:space="preserve"> Canadians have a very multicultural society.  </w:t>
            </w:r>
          </w:p>
          <w:p w:rsidR="00840DF0" w:rsidRDefault="00840DF0" w:rsidP="00F71EBD"/>
          <w:p w:rsidR="00840DF0" w:rsidRDefault="00840DF0" w:rsidP="00F71EBD">
            <w:r w:rsidRPr="00CA2584">
              <w:rPr>
                <w:b/>
                <w:bCs/>
              </w:rPr>
              <w:t>“THE”</w:t>
            </w:r>
            <w:r>
              <w:t xml:space="preserve"> is necessary with national groups that don’t take plural endings. </w:t>
            </w:r>
          </w:p>
          <w:p w:rsidR="00840DF0" w:rsidRPr="00CA2584" w:rsidRDefault="00840DF0" w:rsidP="00F71EBD">
            <w:pPr>
              <w:rPr>
                <w:i/>
                <w:iCs/>
              </w:rPr>
            </w:pPr>
            <w:r w:rsidRPr="00053C91">
              <w:rPr>
                <w:i/>
                <w:iCs/>
                <w:u w:val="single"/>
              </w:rPr>
              <w:t>the</w:t>
            </w:r>
            <w:r w:rsidRPr="00CA258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Scottish, </w:t>
            </w:r>
            <w:r w:rsidRPr="00053C91">
              <w:rPr>
                <w:i/>
                <w:iCs/>
                <w:u w:val="single"/>
              </w:rPr>
              <w:t xml:space="preserve">the </w:t>
            </w:r>
            <w:r>
              <w:rPr>
                <w:i/>
                <w:iCs/>
              </w:rPr>
              <w:t>Chi</w:t>
            </w:r>
            <w:r w:rsidRPr="00CA2584">
              <w:rPr>
                <w:i/>
                <w:iCs/>
              </w:rPr>
              <w:t xml:space="preserve">nese, </w:t>
            </w:r>
            <w:r w:rsidRPr="00053C91">
              <w:rPr>
                <w:i/>
                <w:iCs/>
                <w:u w:val="single"/>
              </w:rPr>
              <w:t>the</w:t>
            </w:r>
            <w:r w:rsidRPr="00CA2584">
              <w:rPr>
                <w:i/>
                <w:iCs/>
              </w:rPr>
              <w:t xml:space="preserve"> French, </w:t>
            </w:r>
            <w:r w:rsidRPr="00053C91">
              <w:rPr>
                <w:i/>
                <w:iCs/>
                <w:u w:val="single"/>
              </w:rPr>
              <w:t>the</w:t>
            </w:r>
            <w:r w:rsidRPr="00CA2584">
              <w:rPr>
                <w:i/>
                <w:iCs/>
              </w:rPr>
              <w:t xml:space="preserve"> Chinese </w:t>
            </w:r>
          </w:p>
          <w:p w:rsidR="00840DF0" w:rsidRPr="00EC33D5" w:rsidRDefault="00840DF0" w:rsidP="00F71EBD"/>
        </w:tc>
      </w:tr>
    </w:tbl>
    <w:p w:rsidR="00840DF0" w:rsidRDefault="00840DF0" w:rsidP="00840DF0">
      <w:pPr>
        <w:spacing w:line="360" w:lineRule="auto"/>
      </w:pPr>
    </w:p>
    <w:p w:rsidR="00840DF0" w:rsidRPr="00FB3574" w:rsidRDefault="00840DF0" w:rsidP="00840DF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2" w:color="auto"/>
        </w:pBdr>
        <w:shd w:val="clear" w:color="auto" w:fill="CCCCCC"/>
        <w:spacing w:line="360" w:lineRule="auto"/>
        <w:ind w:right="142"/>
        <w:rPr>
          <w:bCs/>
          <w:i/>
          <w:iCs/>
        </w:rPr>
      </w:pPr>
      <w:r w:rsidRPr="00FB3574">
        <w:rPr>
          <w:bCs/>
          <w:i/>
          <w:iCs/>
        </w:rPr>
        <w:t xml:space="preserve">For each plural noun below, </w:t>
      </w:r>
      <w:r>
        <w:rPr>
          <w:bCs/>
          <w:i/>
          <w:iCs/>
        </w:rPr>
        <w:t xml:space="preserve">write a generic sentence.  Use </w:t>
      </w:r>
      <w:proofErr w:type="gramStart"/>
      <w:r w:rsidRPr="00FB3574">
        <w:rPr>
          <w:bCs/>
          <w:i/>
          <w:iCs/>
        </w:rPr>
        <w:t>THE with</w:t>
      </w:r>
      <w:proofErr w:type="gramEnd"/>
      <w:r w:rsidRPr="00FB3574">
        <w:rPr>
          <w:bCs/>
          <w:i/>
          <w:iCs/>
        </w:rPr>
        <w:t xml:space="preserve"> the nouns where possible.</w:t>
      </w:r>
    </w:p>
    <w:p w:rsidR="00840DF0" w:rsidRPr="00053C91" w:rsidRDefault="00840DF0" w:rsidP="00840DF0"/>
    <w:p w:rsidR="00840DF0" w:rsidRDefault="00840DF0" w:rsidP="00840DF0">
      <w:pPr>
        <w:numPr>
          <w:ilvl w:val="0"/>
          <w:numId w:val="1"/>
        </w:numPr>
        <w:spacing w:line="360" w:lineRule="auto"/>
      </w:pPr>
      <w:r>
        <w:t>Americans ________________________________________________________________________</w:t>
      </w:r>
    </w:p>
    <w:p w:rsidR="00840DF0" w:rsidRDefault="00840DF0" w:rsidP="00840DF0">
      <w:pPr>
        <w:numPr>
          <w:ilvl w:val="0"/>
          <w:numId w:val="1"/>
        </w:numPr>
        <w:spacing w:line="360" w:lineRule="auto"/>
      </w:pPr>
      <w:r>
        <w:t>teachers</w:t>
      </w:r>
    </w:p>
    <w:p w:rsidR="00840DF0" w:rsidRDefault="00840DF0" w:rsidP="00840DF0">
      <w:pPr>
        <w:spacing w:line="360" w:lineRule="auto"/>
        <w:ind w:left="720"/>
      </w:pPr>
      <w:r>
        <w:t>________________________________________________________________________</w:t>
      </w:r>
    </w:p>
    <w:p w:rsidR="00840DF0" w:rsidRDefault="00840DF0" w:rsidP="00840DF0">
      <w:pPr>
        <w:numPr>
          <w:ilvl w:val="0"/>
          <w:numId w:val="1"/>
        </w:numPr>
        <w:spacing w:line="360" w:lineRule="auto"/>
      </w:pPr>
      <w:r>
        <w:t>musicians</w:t>
      </w:r>
    </w:p>
    <w:p w:rsidR="00840DF0" w:rsidRDefault="00840DF0" w:rsidP="00840DF0">
      <w:pPr>
        <w:spacing w:line="360" w:lineRule="auto"/>
        <w:ind w:left="720"/>
      </w:pPr>
      <w:r>
        <w:t>________________________________________________________________________</w:t>
      </w:r>
    </w:p>
    <w:p w:rsidR="00840DF0" w:rsidRPr="0073668B" w:rsidRDefault="00840DF0" w:rsidP="00840DF0">
      <w:pPr>
        <w:numPr>
          <w:ilvl w:val="0"/>
          <w:numId w:val="1"/>
        </w:numPr>
        <w:spacing w:line="360" w:lineRule="auto"/>
      </w:pPr>
      <w:r>
        <w:t>Catholics</w:t>
      </w:r>
    </w:p>
    <w:p w:rsidR="00840DF0" w:rsidRPr="0073668B" w:rsidRDefault="00840DF0" w:rsidP="00840DF0">
      <w:pPr>
        <w:spacing w:line="360" w:lineRule="auto"/>
        <w:ind w:left="720"/>
      </w:pPr>
      <w:r>
        <w:t>________________________________________________________________________</w:t>
      </w:r>
    </w:p>
    <w:p w:rsidR="00840DF0" w:rsidRPr="0073668B" w:rsidRDefault="00840DF0" w:rsidP="00840DF0">
      <w:pPr>
        <w:numPr>
          <w:ilvl w:val="0"/>
          <w:numId w:val="1"/>
        </w:numPr>
        <w:spacing w:line="360" w:lineRule="auto"/>
      </w:pPr>
      <w:r>
        <w:t>environmentalists</w:t>
      </w:r>
    </w:p>
    <w:p w:rsidR="00840DF0" w:rsidRPr="00DB3879" w:rsidRDefault="00840DF0" w:rsidP="00840DF0">
      <w:pPr>
        <w:spacing w:line="360" w:lineRule="auto"/>
        <w:ind w:left="720"/>
      </w:pPr>
      <w:r>
        <w:t>________________________________________________________________________</w:t>
      </w:r>
    </w:p>
    <w:p w:rsidR="00840DF0" w:rsidRPr="00DB3879" w:rsidRDefault="00840DF0" w:rsidP="00840DF0">
      <w:pPr>
        <w:numPr>
          <w:ilvl w:val="0"/>
          <w:numId w:val="1"/>
        </w:numPr>
        <w:spacing w:line="360" w:lineRule="auto"/>
      </w:pPr>
      <w:r>
        <w:t>Spanish</w:t>
      </w:r>
    </w:p>
    <w:p w:rsidR="00993199" w:rsidRDefault="00840DF0" w:rsidP="00840DF0">
      <w:pPr>
        <w:spacing w:line="360" w:lineRule="auto"/>
        <w:ind w:left="720"/>
      </w:pPr>
      <w:r>
        <w:t>________________________________________________________________________</w:t>
      </w:r>
    </w:p>
    <w:sectPr w:rsidR="00993199" w:rsidSect="0099319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27" w:rsidRDefault="009C0527" w:rsidP="00840DF0">
      <w:r>
        <w:separator/>
      </w:r>
    </w:p>
  </w:endnote>
  <w:endnote w:type="continuationSeparator" w:id="0">
    <w:p w:rsidR="009C0527" w:rsidRDefault="009C0527" w:rsidP="0084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20"/>
      <w:docPartObj>
        <w:docPartGallery w:val="Page Numbers (Bottom of Page)"/>
        <w:docPartUnique/>
      </w:docPartObj>
    </w:sdtPr>
    <w:sdtContent>
      <w:p w:rsidR="00840DF0" w:rsidRDefault="00FA79E8">
        <w:pPr>
          <w:pStyle w:val="Footer"/>
        </w:pPr>
        <w:fldSimple w:instr=" PAGE   \* MERGEFORMAT ">
          <w:r w:rsidR="002B5E10">
            <w:rPr>
              <w:noProof/>
            </w:rPr>
            <w:t>1</w:t>
          </w:r>
        </w:fldSimple>
      </w:p>
    </w:sdtContent>
  </w:sdt>
  <w:p w:rsidR="00840DF0" w:rsidRDefault="00840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27" w:rsidRDefault="009C0527" w:rsidP="00840DF0">
      <w:r>
        <w:separator/>
      </w:r>
    </w:p>
  </w:footnote>
  <w:footnote w:type="continuationSeparator" w:id="0">
    <w:p w:rsidR="009C0527" w:rsidRDefault="009C0527" w:rsidP="00840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F0" w:rsidRDefault="00840DF0">
    <w:pPr>
      <w:pStyle w:val="Header"/>
    </w:pPr>
    <w:r>
      <w:t xml:space="preserve">Advanced 3 – Exercise 3 </w:t>
    </w:r>
    <w:r w:rsidR="002B5E10">
      <w:t>– Articles:</w:t>
    </w:r>
    <w:r>
      <w:t xml:space="preserve"> The + Plural Noun for Generic Meaning</w:t>
    </w:r>
  </w:p>
  <w:p w:rsidR="00840DF0" w:rsidRDefault="00840D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074"/>
    <w:multiLevelType w:val="hybridMultilevel"/>
    <w:tmpl w:val="B33EC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DF0"/>
    <w:rsid w:val="002B5E10"/>
    <w:rsid w:val="00840DF0"/>
    <w:rsid w:val="00993199"/>
    <w:rsid w:val="009C0527"/>
    <w:rsid w:val="00FA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840DF0"/>
  </w:style>
  <w:style w:type="character" w:customStyle="1" w:styleId="DateChar">
    <w:name w:val="Date Char"/>
    <w:basedOn w:val="DefaultParagraphFont"/>
    <w:link w:val="Date"/>
    <w:rsid w:val="00840DF0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840DF0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840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DF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DF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>Toshiba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2016-08-25T18:26:00Z</dcterms:created>
  <dcterms:modified xsi:type="dcterms:W3CDTF">2016-08-26T21:22:00Z</dcterms:modified>
</cp:coreProperties>
</file>