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Ind w:w="-130"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FC060A" w:rsidTr="00FC060A">
        <w:tblPrEx>
          <w:tblCellMar>
            <w:top w:w="0" w:type="dxa"/>
            <w:bottom w:w="0" w:type="dxa"/>
          </w:tblCellMar>
        </w:tblPrEx>
        <w:tc>
          <w:tcPr>
            <w:tcW w:w="8028" w:type="dxa"/>
            <w:shd w:val="pct20" w:color="auto" w:fill="auto"/>
          </w:tcPr>
          <w:p w:rsidR="00FC060A" w:rsidRDefault="00FC060A" w:rsidP="003D7BF9">
            <w:pPr>
              <w:tabs>
                <w:tab w:val="left" w:pos="720"/>
                <w:tab w:val="left" w:pos="1440"/>
                <w:tab w:val="left" w:pos="2070"/>
                <w:tab w:val="right" w:leader="underscore" w:pos="9180"/>
              </w:tabs>
              <w:spacing w:line="240" w:lineRule="auto"/>
              <w:jc w:val="center"/>
              <w:rPr>
                <w:rFonts w:ascii="Bookman Old Style" w:hAnsi="Bookman Old Style"/>
                <w:b/>
                <w:sz w:val="16"/>
              </w:rPr>
            </w:pPr>
          </w:p>
          <w:p w:rsidR="00FC060A" w:rsidRPr="00994EBF" w:rsidRDefault="00FC060A" w:rsidP="003D7BF9">
            <w:pPr>
              <w:tabs>
                <w:tab w:val="left" w:pos="720"/>
                <w:tab w:val="left" w:pos="1440"/>
                <w:tab w:val="left" w:pos="2070"/>
                <w:tab w:val="right" w:leader="underscore" w:pos="9180"/>
              </w:tabs>
              <w:spacing w:line="240" w:lineRule="auto"/>
              <w:rPr>
                <w:b/>
                <w:sz w:val="48"/>
                <w:szCs w:val="48"/>
              </w:rPr>
            </w:pPr>
            <w:r w:rsidRPr="00994EBF">
              <w:rPr>
                <w:b/>
                <w:sz w:val="48"/>
                <w:szCs w:val="48"/>
              </w:rPr>
              <w:t>Comparatives and Superlatives:  Maple Syrup—A Great Canadian Tradition</w:t>
            </w:r>
          </w:p>
          <w:p w:rsidR="00FC060A" w:rsidRDefault="00FC060A" w:rsidP="003D7BF9">
            <w:pPr>
              <w:tabs>
                <w:tab w:val="left" w:pos="720"/>
                <w:tab w:val="left" w:pos="1440"/>
                <w:tab w:val="left" w:pos="2070"/>
                <w:tab w:val="right" w:leader="underscore" w:pos="9180"/>
              </w:tabs>
              <w:jc w:val="center"/>
            </w:pPr>
          </w:p>
        </w:tc>
        <w:tc>
          <w:tcPr>
            <w:tcW w:w="1399" w:type="dxa"/>
            <w:shd w:val="pct40" w:color="auto" w:fill="auto"/>
          </w:tcPr>
          <w:p w:rsidR="00FC060A" w:rsidRDefault="00FC060A" w:rsidP="003D7BF9">
            <w:pPr>
              <w:tabs>
                <w:tab w:val="left" w:pos="720"/>
                <w:tab w:val="left" w:pos="1440"/>
                <w:tab w:val="left" w:pos="2070"/>
                <w:tab w:val="right" w:leader="underscore" w:pos="9180"/>
              </w:tabs>
              <w:jc w:val="center"/>
              <w:rPr>
                <w:rFonts w:ascii="Bookman Old Style" w:hAnsi="Bookman Old Style"/>
                <w:b/>
                <w:sz w:val="16"/>
              </w:rPr>
            </w:pPr>
          </w:p>
          <w:p w:rsidR="00FC060A" w:rsidRPr="00FC060A" w:rsidRDefault="00FC060A" w:rsidP="003D7BF9">
            <w:pPr>
              <w:tabs>
                <w:tab w:val="left" w:pos="720"/>
                <w:tab w:val="left" w:pos="1440"/>
                <w:tab w:val="left" w:pos="2070"/>
                <w:tab w:val="right" w:leader="underscore" w:pos="9180"/>
              </w:tabs>
              <w:jc w:val="center"/>
              <w:rPr>
                <w:szCs w:val="24"/>
              </w:rPr>
            </w:pPr>
            <w:r w:rsidRPr="00FC060A">
              <w:rPr>
                <w:rFonts w:ascii="Bookman Old Style" w:hAnsi="Bookman Old Style"/>
                <w:b/>
                <w:szCs w:val="24"/>
              </w:rPr>
              <w:t>READING TEXT</w:t>
            </w:r>
          </w:p>
        </w:tc>
      </w:tr>
    </w:tbl>
    <w:p w:rsidR="00FC060A" w:rsidRDefault="00FC060A" w:rsidP="00FC060A">
      <w:pPr>
        <w:tabs>
          <w:tab w:val="right" w:pos="9180"/>
        </w:tabs>
      </w:pPr>
      <w:r>
        <w:t xml:space="preserve">                   </w:t>
      </w:r>
      <w:r>
        <w:t xml:space="preserve">      </w:t>
      </w:r>
    </w:p>
    <w:p w:rsidR="00FC060A" w:rsidRDefault="00FC060A" w:rsidP="00FC060A">
      <w:pPr>
        <w:tabs>
          <w:tab w:val="right" w:pos="9180"/>
        </w:tabs>
        <w:spacing w:line="360" w:lineRule="auto"/>
      </w:pPr>
      <w:r>
        <w:t xml:space="preserve">        If you were to drive through the Canadian countryside in late March, the grays and browns of the landscape would convince you that the region’s plant life was still in its wintry sleep.  It would look like a regular winter day.  But you would be wrong.  It is not as wintry as you would think.  The maple trees are stirring.</w:t>
      </w:r>
    </w:p>
    <w:p w:rsidR="00FC060A" w:rsidRDefault="00FC060A" w:rsidP="00FC060A">
      <w:pPr>
        <w:tabs>
          <w:tab w:val="right" w:pos="9180"/>
        </w:tabs>
        <w:spacing w:line="360" w:lineRule="auto"/>
      </w:pPr>
      <w:r>
        <w:t xml:space="preserve">        It was native North Americans who first discovered the secret spring life of the maple tree.  Native legend has it that the Goddess of Spring sends north a message that the maple trees should wake up on the first warm southerly breezes of March.  The trees always hear the message, and every spring the sap starts to run through them.</w:t>
      </w:r>
    </w:p>
    <w:p w:rsidR="00FC060A" w:rsidRDefault="00FC060A" w:rsidP="00FC060A">
      <w:pPr>
        <w:tabs>
          <w:tab w:val="right" w:pos="9180"/>
        </w:tabs>
        <w:spacing w:line="360" w:lineRule="auto"/>
      </w:pPr>
      <w:r>
        <w:t xml:space="preserve">       The sap is a clear liquid, which contains the sugars and minerals the tree needs to live.  The slightly sweet sap is also the raw material for the production of maple syrup.  The gathering of the sap is a simple process.  The maple producer hammers a small tap into the tree. The tap is a small tube through which the sap flows out of the tree and either drips into a bucket or into a network of tubes.  The bucket is traditional, the tubes modern.  To empty the buckets, someone comes around with a tractor or horse-pulled tanker cart and empties the sap into the tank.  In the tube method, gravity or a pump pulls the sap to the building called the sugar shack, where the maple syrup is made.  </w:t>
      </w:r>
    </w:p>
    <w:p w:rsidR="00FC060A" w:rsidRDefault="00FC060A" w:rsidP="00FC060A">
      <w:pPr>
        <w:tabs>
          <w:tab w:val="right" w:pos="9180"/>
        </w:tabs>
        <w:spacing w:line="360" w:lineRule="auto"/>
      </w:pPr>
      <w:r>
        <w:t xml:space="preserve">       Once the sap arrives at the sugar shack, it is emptied into a large vat that sits over a wood fire.  The sugar content of sap is low.  It is not even as sweet as a watermelon or melon.  So to make maple syrup the sap is boiled for a long time.  As the water boils off, the sap reduces in volume, and it eventually becomes maple syrup.  It takes approximately ten litres of sap to produce one litre of syrup! If the boiling process is allowed to continue, the syrup keeps thickening and first maple taffy, then maple butter, and finally maple sugar are the result.</w:t>
      </w:r>
    </w:p>
    <w:p w:rsidR="00FC060A" w:rsidRDefault="00FC060A" w:rsidP="00FC060A">
      <w:pPr>
        <w:tabs>
          <w:tab w:val="right" w:pos="9180"/>
        </w:tabs>
        <w:spacing w:line="360" w:lineRule="auto"/>
      </w:pPr>
      <w:r>
        <w:t xml:space="preserve">       Most maple stands are on rocky hillsides which are unprofitable or impossible to plant with other crops.  Having maple trees is the most useful thing that can be done with the land.  But the </w:t>
      </w:r>
      <w:r>
        <w:lastRenderedPageBreak/>
        <w:t xml:space="preserve">sugaring off is not just an important agricultural activity. It is also an important commercial activity.  In the countryside around </w:t>
      </w:r>
      <w:smartTag w:uri="urn:schemas-microsoft-com:office:smarttags" w:element="place">
        <w:smartTag w:uri="urn:schemas-microsoft-com:office:smarttags" w:element="City">
          <w:r>
            <w:t>Montreal</w:t>
          </w:r>
        </w:smartTag>
        <w:r>
          <w:t xml:space="preserve">, </w:t>
        </w:r>
        <w:smartTag w:uri="urn:schemas-microsoft-com:office:smarttags" w:element="State">
          <w:r>
            <w:t>Quebec</w:t>
          </w:r>
        </w:smartTag>
      </w:smartTag>
      <w:r>
        <w:t xml:space="preserve"> in the heart of maple country, there are dozens of large commercial sugar shacks that sell more than maple syrup.  Every March and April, hundreds of thousands of Montrealers make trips to the country to visit the “cabanes à sucre” as the sugar shacks are know in French.  These people come to see the syrup production, to go for a sleigh or cart ride, to celebrate spring - and to eat.</w:t>
      </w:r>
    </w:p>
    <w:p w:rsidR="00FC060A" w:rsidRDefault="00FC060A" w:rsidP="00FC060A">
      <w:pPr>
        <w:tabs>
          <w:tab w:val="right" w:pos="9180"/>
        </w:tabs>
        <w:spacing w:line="360" w:lineRule="auto"/>
      </w:pPr>
      <w:r>
        <w:t xml:space="preserve">       They don’t only consume maple syrup. Customers are served unlimited quantities of pea soup, scrambled eggs, sausages, bacon, pickles, French toast, ham, baked beans, bread, doughnuts, potatoes, and of course pancakes, maple syrup’s traditional breakfast partner.  The food may not be healthy, but it is the most delicious you will taste in </w:t>
      </w:r>
      <w:smartTag w:uri="urn:schemas-microsoft-com:office:smarttags" w:element="country-region">
        <w:smartTag w:uri="urn:schemas-microsoft-com:office:smarttags" w:element="place">
          <w:r>
            <w:t>Canada</w:t>
          </w:r>
        </w:smartTag>
      </w:smartTag>
      <w:r>
        <w:t>!</w:t>
      </w:r>
    </w:p>
    <w:p w:rsidR="00FC060A" w:rsidRDefault="00FC060A" w:rsidP="00FC060A">
      <w:pPr>
        <w:tabs>
          <w:tab w:val="right" w:pos="9180"/>
        </w:tabs>
        <w:spacing w:line="360" w:lineRule="auto"/>
      </w:pPr>
      <w:r>
        <w:t xml:space="preserve">       An army of waiters place bowls brimming with these items on long tables with military precision.  Customers fill their plates with their favourites, and cover them all with maple syrup.  Dessert is both predictable and a surprise.  It is, of course, maple syrup, but now it is brought to a boil and then a large spoonful is poured onto hard-packed snow.  As the hot syrup cools, it becomes sticky.  Guests then roll this maple taffy called “sugar on snow” on popsicle sticks and eat it!  It has been scientifically proven that everyone likes it.  It is tastier than chocolate.</w:t>
      </w:r>
    </w:p>
    <w:p w:rsidR="00FC060A" w:rsidRDefault="00FC060A" w:rsidP="00FC060A">
      <w:pPr>
        <w:tabs>
          <w:tab w:val="right" w:pos="9180"/>
        </w:tabs>
        <w:spacing w:line="360" w:lineRule="auto"/>
      </w:pPr>
      <w:r>
        <w:t xml:space="preserve">       Maple syrup is an important part of the rural economy in </w:t>
      </w:r>
      <w:smartTag w:uri="urn:schemas-microsoft-com:office:smarttags" w:element="place">
        <w:smartTag w:uri="urn:schemas-microsoft-com:office:smarttags" w:element="City">
          <w:r>
            <w:t>Eastern Ontario</w:t>
          </w:r>
        </w:smartTag>
        <w:r>
          <w:t xml:space="preserve">, </w:t>
        </w:r>
        <w:smartTag w:uri="urn:schemas-microsoft-com:office:smarttags" w:element="State">
          <w:r>
            <w:t>Quebec</w:t>
          </w:r>
        </w:smartTag>
      </w:smartTag>
      <w:r>
        <w:t xml:space="preserve">, northern </w:t>
      </w:r>
      <w:smartTag w:uri="urn:schemas-microsoft-com:office:smarttags" w:element="State">
        <w:smartTag w:uri="urn:schemas-microsoft-com:office:smarttags" w:element="place">
          <w:r>
            <w:t>New York</w:t>
          </w:r>
        </w:smartTag>
      </w:smartTag>
      <w:r>
        <w:t xml:space="preserve">, </w:t>
      </w:r>
      <w:smartTag w:uri="urn:schemas-microsoft-com:office:smarttags" w:element="place">
        <w:r>
          <w:t>New England</w:t>
        </w:r>
      </w:smartTag>
      <w:r>
        <w:t xml:space="preserve"> and the </w:t>
      </w:r>
      <w:smartTag w:uri="urn:schemas-microsoft-com:office:smarttags" w:element="State">
        <w:smartTag w:uri="urn:schemas-microsoft-com:office:smarttags" w:element="place">
          <w:r>
            <w:t>Maritime provinces</w:t>
          </w:r>
        </w:smartTag>
      </w:smartTag>
      <w:r>
        <w:t xml:space="preserve">.  It is seen as a symbol of country life in </w:t>
      </w:r>
      <w:smartTag w:uri="urn:schemas-microsoft-com:office:smarttags" w:element="State">
        <w:smartTag w:uri="urn:schemas-microsoft-com:office:smarttags" w:element="place">
          <w:r>
            <w:t>Quebec</w:t>
          </w:r>
        </w:smartTag>
      </w:smartTag>
      <w:r>
        <w:t xml:space="preserve"> and </w:t>
      </w:r>
      <w:smartTag w:uri="urn:schemas-microsoft-com:office:smarttags" w:element="State">
        <w:smartTag w:uri="urn:schemas-microsoft-com:office:smarttags" w:element="place">
          <w:r>
            <w:t>Vermont</w:t>
          </w:r>
        </w:smartTag>
      </w:smartTag>
      <w:r>
        <w:t>, the twin heartlands of maple production.  Perhaps most importantly, maple syrup is the first harbinger of spring in a land in which winter is long and hard.  The secret spring life of the maple tree brings a little spring sweetness to many northern lives.</w:t>
      </w:r>
    </w:p>
    <w:p w:rsidR="00FC060A" w:rsidRDefault="00FC060A" w:rsidP="00FC060A">
      <w:pPr>
        <w:tabs>
          <w:tab w:val="right" w:pos="9180"/>
        </w:tabs>
        <w:spacing w:line="360" w:lineRule="auto"/>
      </w:pPr>
    </w:p>
    <w:tbl>
      <w:tblPr>
        <w:tblW w:w="9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firstRow="0" w:lastRow="0" w:firstColumn="0" w:lastColumn="0" w:noHBand="0" w:noVBand="0"/>
      </w:tblPr>
      <w:tblGrid>
        <w:gridCol w:w="9337"/>
      </w:tblGrid>
      <w:tr w:rsidR="00FC060A" w:rsidRPr="0077162B" w:rsidTr="00FC060A">
        <w:tblPrEx>
          <w:tblCellMar>
            <w:top w:w="0" w:type="dxa"/>
            <w:bottom w:w="0" w:type="dxa"/>
          </w:tblCellMar>
        </w:tblPrEx>
        <w:tc>
          <w:tcPr>
            <w:tcW w:w="9337" w:type="dxa"/>
            <w:shd w:val="clear" w:color="auto" w:fill="CCCCCC"/>
          </w:tcPr>
          <w:p w:rsidR="00FC060A" w:rsidRPr="00975060" w:rsidRDefault="00FC060A" w:rsidP="003D7BF9">
            <w:pPr>
              <w:tabs>
                <w:tab w:val="left" w:pos="720"/>
                <w:tab w:val="right" w:pos="8640"/>
              </w:tabs>
              <w:spacing w:before="120" w:after="120"/>
              <w:ind w:left="720" w:hanging="720"/>
              <w:rPr>
                <w:sz w:val="28"/>
              </w:rPr>
            </w:pPr>
            <w:r>
              <w:rPr>
                <w:i/>
              </w:rPr>
              <w:t xml:space="preserve">Circle </w:t>
            </w:r>
            <w:r w:rsidRPr="00975060">
              <w:rPr>
                <w:i/>
              </w:rPr>
              <w:t xml:space="preserve">examples of </w:t>
            </w:r>
            <w:r>
              <w:rPr>
                <w:i/>
              </w:rPr>
              <w:t>COMPARATIVES and SUPERLATIVES in the passage above.</w:t>
            </w:r>
          </w:p>
        </w:tc>
      </w:tr>
    </w:tbl>
    <w:p w:rsidR="00FC060A" w:rsidRDefault="00FC060A" w:rsidP="00FC060A">
      <w:pPr>
        <w:spacing w:line="360" w:lineRule="auto"/>
      </w:pPr>
    </w:p>
    <w:p w:rsidR="00FC060A" w:rsidRPr="0077162B" w:rsidRDefault="00FC060A" w:rsidP="00FC060A">
      <w:pPr>
        <w:spacing w:line="240" w:lineRule="auto"/>
      </w:pPr>
      <w:r>
        <w:br w:type="page"/>
      </w:r>
    </w:p>
    <w:tbl>
      <w:tblPr>
        <w:tblW w:w="933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337"/>
      </w:tblGrid>
      <w:tr w:rsidR="00FC060A" w:rsidRPr="0077162B" w:rsidTr="00FC060A">
        <w:tblPrEx>
          <w:tblCellMar>
            <w:top w:w="0" w:type="dxa"/>
            <w:bottom w:w="0" w:type="dxa"/>
          </w:tblCellMar>
        </w:tblPrEx>
        <w:tc>
          <w:tcPr>
            <w:tcW w:w="9337" w:type="dxa"/>
            <w:shd w:val="clear" w:color="auto" w:fill="CCCCCC"/>
          </w:tcPr>
          <w:p w:rsidR="00FC060A" w:rsidRPr="00975060" w:rsidRDefault="00FC060A" w:rsidP="003D7BF9">
            <w:pPr>
              <w:tabs>
                <w:tab w:val="left" w:pos="720"/>
                <w:tab w:val="right" w:pos="8640"/>
              </w:tabs>
              <w:spacing w:before="60" w:after="60" w:line="240" w:lineRule="auto"/>
              <w:ind w:left="720" w:hanging="720"/>
              <w:rPr>
                <w:sz w:val="28"/>
              </w:rPr>
            </w:pPr>
            <w:r w:rsidRPr="00975060">
              <w:rPr>
                <w:i/>
              </w:rPr>
              <w:lastRenderedPageBreak/>
              <w:t>Write a sentence with each of the following words and expressions.</w:t>
            </w:r>
          </w:p>
        </w:tc>
      </w:tr>
    </w:tbl>
    <w:p w:rsidR="00FC060A" w:rsidRPr="00131E94" w:rsidRDefault="00FC060A" w:rsidP="00FC060A">
      <w:pPr>
        <w:rPr>
          <w:sz w:val="16"/>
          <w:szCs w:val="16"/>
        </w:rPr>
      </w:pPr>
    </w:p>
    <w:tbl>
      <w:tblPr>
        <w:tblW w:w="0" w:type="auto"/>
        <w:tblLayout w:type="fixed"/>
        <w:tblLook w:val="0000" w:firstRow="0" w:lastRow="0" w:firstColumn="0" w:lastColumn="0" w:noHBand="0" w:noVBand="0"/>
      </w:tblPr>
      <w:tblGrid>
        <w:gridCol w:w="558"/>
        <w:gridCol w:w="2340"/>
        <w:gridCol w:w="7367"/>
      </w:tblGrid>
      <w:tr w:rsidR="00FC060A" w:rsidRPr="0077162B" w:rsidTr="003D7BF9">
        <w:tblPrEx>
          <w:tblCellMar>
            <w:top w:w="0" w:type="dxa"/>
            <w:bottom w:w="0" w:type="dxa"/>
          </w:tblCellMar>
        </w:tblPrEx>
        <w:tc>
          <w:tcPr>
            <w:tcW w:w="558" w:type="dxa"/>
          </w:tcPr>
          <w:p w:rsidR="00FC060A" w:rsidRPr="0077162B" w:rsidRDefault="00FC060A" w:rsidP="003D7BF9">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WINTRY</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_______________________________</w:t>
            </w:r>
            <w:r>
              <w:t>__________</w:t>
            </w:r>
            <w:r w:rsidRPr="0077162B">
              <w:t>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STIRRING</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_____</w:t>
            </w:r>
            <w:r>
              <w:t>____________________________</w:t>
            </w:r>
            <w:r w:rsidRPr="0077162B">
              <w:t>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3.</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SOUTHERLY</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w:t>
            </w:r>
            <w:r>
              <w:t>____________________________</w:t>
            </w:r>
            <w:r w:rsidRPr="0077162B">
              <w:t>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4.</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GATHERING</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_________________________</w:t>
            </w:r>
            <w:r w:rsidRPr="0077162B">
              <w:t>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5.</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BUCKET</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_____________________</w:t>
            </w:r>
            <w:r w:rsidRPr="0077162B">
              <w:t>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TRACTOR</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_________________</w:t>
            </w:r>
            <w:r w:rsidRPr="0077162B">
              <w:t>_____________________________________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TANK</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_____________</w:t>
            </w:r>
            <w:r w:rsidRPr="0077162B">
              <w:t>_________________________________________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GRAVITY</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_________</w:t>
            </w:r>
            <w:r w:rsidRPr="0077162B">
              <w:t>_____________________________________________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CROPS</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w:t>
            </w:r>
            <w:r w:rsidRPr="0077162B">
              <w:t>_________________________________________________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VAT</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w:t>
            </w:r>
            <w:r w:rsidRPr="0077162B">
              <w:t>_____________________________________________________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CONSUME</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_______________________________________________________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SLEIGH</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_____________________</w:t>
            </w:r>
            <w:r>
              <w:t>_________________</w:t>
            </w:r>
            <w:r w:rsidRPr="0077162B">
              <w:t>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pStyle w:val="Header"/>
              <w:tabs>
                <w:tab w:val="clear" w:pos="4320"/>
                <w:tab w:val="clear" w:pos="8640"/>
                <w:tab w:val="left" w:pos="720"/>
                <w:tab w:val="left" w:pos="1440"/>
                <w:tab w:val="left" w:pos="2070"/>
                <w:tab w:val="right" w:leader="underscore" w:pos="9180"/>
              </w:tabs>
              <w:spacing w:line="360" w:lineRule="auto"/>
            </w:pPr>
            <w:r w:rsidRPr="0077162B">
              <w:t>13.</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CART</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______</w:t>
            </w:r>
            <w:r>
              <w:t>________________________________________</w:t>
            </w:r>
            <w:r w:rsidRPr="0077162B">
              <w:t>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14.</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FRENCH TOAST</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____</w:t>
            </w:r>
            <w:r>
              <w:t>_____________________________</w:t>
            </w:r>
            <w:r w:rsidRPr="0077162B">
              <w:t>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rsidRPr="0077162B">
              <w:t>15.</w:t>
            </w:r>
          </w:p>
        </w:tc>
        <w:tc>
          <w:tcPr>
            <w:tcW w:w="2340" w:type="dxa"/>
            <w:shd w:val="pct20" w:color="auto" w:fill="auto"/>
          </w:tcPr>
          <w:p w:rsidR="00FC060A" w:rsidRPr="0077162B" w:rsidRDefault="00FC060A" w:rsidP="003D7BF9">
            <w:pPr>
              <w:tabs>
                <w:tab w:val="left" w:pos="720"/>
                <w:tab w:val="left" w:pos="1440"/>
                <w:tab w:val="left" w:pos="2070"/>
                <w:tab w:val="right" w:leader="underscore" w:pos="9180"/>
              </w:tabs>
              <w:spacing w:line="360" w:lineRule="auto"/>
              <w:jc w:val="center"/>
              <w:rPr>
                <w:b/>
                <w:sz w:val="22"/>
              </w:rPr>
            </w:pPr>
            <w:r>
              <w:rPr>
                <w:b/>
                <w:sz w:val="22"/>
              </w:rPr>
              <w:t>BRIMMING</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rsidRPr="0077162B">
              <w:t>_</w:t>
            </w:r>
            <w:r>
              <w:t>______________________________</w:t>
            </w:r>
            <w:r w:rsidRPr="0077162B">
              <w:t>_________________________</w:t>
            </w:r>
          </w:p>
        </w:tc>
      </w:tr>
      <w:tr w:rsidR="00FC060A" w:rsidRPr="0077162B" w:rsidTr="003D7BF9">
        <w:tblPrEx>
          <w:tblCellMar>
            <w:top w:w="0" w:type="dxa"/>
            <w:bottom w:w="0" w:type="dxa"/>
          </w:tblCellMar>
        </w:tblPrEx>
        <w:tc>
          <w:tcPr>
            <w:tcW w:w="558" w:type="dxa"/>
          </w:tcPr>
          <w:p w:rsidR="00FC060A" w:rsidRPr="0077162B" w:rsidRDefault="00FC060A" w:rsidP="003D7BF9">
            <w:pPr>
              <w:tabs>
                <w:tab w:val="left" w:pos="720"/>
                <w:tab w:val="left" w:pos="1440"/>
                <w:tab w:val="left" w:pos="2070"/>
                <w:tab w:val="right" w:leader="underscore" w:pos="9180"/>
              </w:tabs>
              <w:spacing w:line="360" w:lineRule="auto"/>
            </w:pPr>
            <w:r>
              <w:t>16.</w:t>
            </w:r>
          </w:p>
        </w:tc>
        <w:tc>
          <w:tcPr>
            <w:tcW w:w="2340" w:type="dxa"/>
            <w:shd w:val="pct20" w:color="auto" w:fill="auto"/>
          </w:tcPr>
          <w:p w:rsidR="00FC060A" w:rsidRDefault="00FC060A" w:rsidP="003D7BF9">
            <w:pPr>
              <w:tabs>
                <w:tab w:val="left" w:pos="720"/>
                <w:tab w:val="left" w:pos="1440"/>
                <w:tab w:val="left" w:pos="2070"/>
                <w:tab w:val="right" w:leader="underscore" w:pos="9180"/>
              </w:tabs>
              <w:spacing w:line="360" w:lineRule="auto"/>
              <w:jc w:val="center"/>
              <w:rPr>
                <w:b/>
                <w:sz w:val="22"/>
              </w:rPr>
            </w:pPr>
            <w:r>
              <w:rPr>
                <w:b/>
                <w:sz w:val="22"/>
              </w:rPr>
              <w:t>RURAL</w:t>
            </w:r>
          </w:p>
        </w:tc>
        <w:tc>
          <w:tcPr>
            <w:tcW w:w="7367" w:type="dxa"/>
          </w:tcPr>
          <w:p w:rsidR="00FC060A" w:rsidRPr="0077162B" w:rsidRDefault="00FC060A" w:rsidP="003D7BF9">
            <w:pPr>
              <w:tabs>
                <w:tab w:val="left" w:pos="720"/>
                <w:tab w:val="left" w:pos="1440"/>
                <w:tab w:val="left" w:pos="2070"/>
                <w:tab w:val="right" w:leader="underscore" w:pos="9180"/>
              </w:tabs>
              <w:spacing w:line="360" w:lineRule="auto"/>
            </w:pPr>
            <w:r>
              <w:t>_____________________________</w:t>
            </w:r>
            <w:r>
              <w:t>___________________________</w:t>
            </w:r>
          </w:p>
        </w:tc>
      </w:tr>
      <w:tr w:rsidR="00FC060A" w:rsidRPr="0077162B" w:rsidTr="003D7BF9">
        <w:tblPrEx>
          <w:tblCellMar>
            <w:top w:w="0" w:type="dxa"/>
            <w:bottom w:w="0" w:type="dxa"/>
          </w:tblCellMar>
        </w:tblPrEx>
        <w:tc>
          <w:tcPr>
            <w:tcW w:w="558" w:type="dxa"/>
          </w:tcPr>
          <w:p w:rsidR="00FC060A" w:rsidRDefault="00FC060A" w:rsidP="003D7BF9">
            <w:pPr>
              <w:tabs>
                <w:tab w:val="left" w:pos="720"/>
                <w:tab w:val="left" w:pos="1440"/>
                <w:tab w:val="left" w:pos="2070"/>
                <w:tab w:val="right" w:leader="underscore" w:pos="9180"/>
              </w:tabs>
              <w:spacing w:line="360" w:lineRule="auto"/>
            </w:pPr>
            <w:r>
              <w:t>17.</w:t>
            </w:r>
          </w:p>
        </w:tc>
        <w:tc>
          <w:tcPr>
            <w:tcW w:w="2340" w:type="dxa"/>
            <w:shd w:val="pct20" w:color="auto" w:fill="auto"/>
          </w:tcPr>
          <w:p w:rsidR="00FC060A" w:rsidRDefault="00FC060A" w:rsidP="003D7BF9">
            <w:pPr>
              <w:tabs>
                <w:tab w:val="left" w:pos="720"/>
                <w:tab w:val="left" w:pos="1440"/>
                <w:tab w:val="left" w:pos="2070"/>
                <w:tab w:val="right" w:leader="underscore" w:pos="9180"/>
              </w:tabs>
              <w:spacing w:line="360" w:lineRule="auto"/>
              <w:jc w:val="center"/>
              <w:rPr>
                <w:b/>
                <w:sz w:val="22"/>
              </w:rPr>
            </w:pPr>
            <w:r>
              <w:rPr>
                <w:b/>
                <w:sz w:val="22"/>
              </w:rPr>
              <w:t>HEARTLAND</w:t>
            </w:r>
          </w:p>
        </w:tc>
        <w:tc>
          <w:tcPr>
            <w:tcW w:w="7367" w:type="dxa"/>
          </w:tcPr>
          <w:p w:rsidR="00FC060A" w:rsidRDefault="00FC060A" w:rsidP="003D7BF9">
            <w:pPr>
              <w:tabs>
                <w:tab w:val="left" w:pos="720"/>
                <w:tab w:val="left" w:pos="1440"/>
                <w:tab w:val="left" w:pos="2070"/>
                <w:tab w:val="right" w:leader="underscore" w:pos="9180"/>
              </w:tabs>
              <w:spacing w:line="360" w:lineRule="auto"/>
            </w:pPr>
            <w:r>
              <w:t>___________________________</w:t>
            </w:r>
            <w:r>
              <w:t>_____________________________</w:t>
            </w:r>
          </w:p>
        </w:tc>
      </w:tr>
      <w:tr w:rsidR="00FC060A" w:rsidRPr="0077162B" w:rsidTr="003D7BF9">
        <w:tblPrEx>
          <w:tblCellMar>
            <w:top w:w="0" w:type="dxa"/>
            <w:bottom w:w="0" w:type="dxa"/>
          </w:tblCellMar>
        </w:tblPrEx>
        <w:tc>
          <w:tcPr>
            <w:tcW w:w="558" w:type="dxa"/>
          </w:tcPr>
          <w:p w:rsidR="00FC060A" w:rsidRDefault="00FC060A" w:rsidP="003D7BF9">
            <w:pPr>
              <w:tabs>
                <w:tab w:val="left" w:pos="720"/>
                <w:tab w:val="left" w:pos="1440"/>
                <w:tab w:val="left" w:pos="2070"/>
                <w:tab w:val="right" w:leader="underscore" w:pos="9180"/>
              </w:tabs>
              <w:spacing w:line="360" w:lineRule="auto"/>
            </w:pPr>
            <w:r>
              <w:t xml:space="preserve">18.  </w:t>
            </w:r>
          </w:p>
        </w:tc>
        <w:tc>
          <w:tcPr>
            <w:tcW w:w="2340" w:type="dxa"/>
            <w:shd w:val="pct20" w:color="auto" w:fill="auto"/>
          </w:tcPr>
          <w:p w:rsidR="00FC060A" w:rsidRDefault="00FC060A" w:rsidP="003D7BF9">
            <w:pPr>
              <w:tabs>
                <w:tab w:val="left" w:pos="720"/>
                <w:tab w:val="left" w:pos="1440"/>
                <w:tab w:val="left" w:pos="2070"/>
                <w:tab w:val="right" w:leader="underscore" w:pos="9180"/>
              </w:tabs>
              <w:spacing w:line="360" w:lineRule="auto"/>
              <w:jc w:val="center"/>
              <w:rPr>
                <w:b/>
                <w:sz w:val="22"/>
              </w:rPr>
            </w:pPr>
            <w:r>
              <w:rPr>
                <w:b/>
                <w:sz w:val="22"/>
              </w:rPr>
              <w:t>HARBINGER</w:t>
            </w:r>
          </w:p>
        </w:tc>
        <w:tc>
          <w:tcPr>
            <w:tcW w:w="7367" w:type="dxa"/>
          </w:tcPr>
          <w:p w:rsidR="00FC060A" w:rsidRDefault="00FC060A" w:rsidP="003D7BF9">
            <w:pPr>
              <w:tabs>
                <w:tab w:val="left" w:pos="720"/>
                <w:tab w:val="left" w:pos="1440"/>
                <w:tab w:val="left" w:pos="2070"/>
                <w:tab w:val="right" w:leader="underscore" w:pos="9180"/>
              </w:tabs>
              <w:spacing w:line="360" w:lineRule="auto"/>
            </w:pPr>
            <w:r>
              <w:t>_________________________</w:t>
            </w:r>
            <w:r>
              <w:t>_______________________________</w:t>
            </w:r>
          </w:p>
        </w:tc>
      </w:tr>
    </w:tbl>
    <w:p w:rsidR="00FC060A" w:rsidRDefault="00FC060A" w:rsidP="00FC060A"/>
    <w:tbl>
      <w:tblPr>
        <w:tblW w:w="933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337"/>
      </w:tblGrid>
      <w:tr w:rsidR="00FC060A" w:rsidTr="00FC060A">
        <w:tblPrEx>
          <w:tblCellMar>
            <w:top w:w="0" w:type="dxa"/>
            <w:bottom w:w="0" w:type="dxa"/>
          </w:tblCellMar>
        </w:tblPrEx>
        <w:tc>
          <w:tcPr>
            <w:tcW w:w="9337" w:type="dxa"/>
            <w:shd w:val="clear" w:color="auto" w:fill="CCCCCC"/>
          </w:tcPr>
          <w:p w:rsidR="00FC060A" w:rsidRPr="00A31C15" w:rsidRDefault="00FC060A" w:rsidP="003D7BF9">
            <w:pPr>
              <w:tabs>
                <w:tab w:val="left" w:pos="720"/>
                <w:tab w:val="right" w:pos="8640"/>
              </w:tabs>
              <w:spacing w:before="120" w:after="120"/>
              <w:rPr>
                <w:sz w:val="28"/>
              </w:rPr>
            </w:pPr>
            <w:r w:rsidRPr="00A31C15">
              <w:rPr>
                <w:i/>
              </w:rPr>
              <w:t xml:space="preserve">Answer the following </w:t>
            </w:r>
            <w:r>
              <w:rPr>
                <w:i/>
              </w:rPr>
              <w:t xml:space="preserve">comprehension </w:t>
            </w:r>
            <w:r w:rsidRPr="00A31C15">
              <w:rPr>
                <w:i/>
              </w:rPr>
              <w:t>questions.</w:t>
            </w:r>
          </w:p>
        </w:tc>
      </w:tr>
    </w:tbl>
    <w:p w:rsidR="00FC060A" w:rsidRPr="00131E94" w:rsidRDefault="00FC060A" w:rsidP="00FC060A">
      <w:pPr>
        <w:rPr>
          <w:sz w:val="16"/>
          <w:szCs w:val="16"/>
        </w:rPr>
      </w:pPr>
    </w:p>
    <w:tbl>
      <w:tblPr>
        <w:tblW w:w="1063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10104"/>
      </w:tblGrid>
      <w:tr w:rsidR="00FC060A" w:rsidTr="003D7BF9">
        <w:tblPrEx>
          <w:tblCellMar>
            <w:top w:w="0" w:type="dxa"/>
            <w:bottom w:w="0" w:type="dxa"/>
          </w:tblCellMar>
        </w:tblPrEx>
        <w:tc>
          <w:tcPr>
            <w:tcW w:w="534" w:type="dxa"/>
            <w:tcBorders>
              <w:top w:val="nil"/>
              <w:left w:val="nil"/>
              <w:bottom w:val="nil"/>
            </w:tcBorders>
          </w:tcPr>
          <w:p w:rsidR="00FC060A" w:rsidRDefault="00FC060A" w:rsidP="003D7BF9">
            <w:pPr>
              <w:pStyle w:val="Header"/>
              <w:tabs>
                <w:tab w:val="clear" w:pos="4320"/>
                <w:tab w:val="clear" w:pos="8640"/>
              </w:tabs>
              <w:spacing w:line="360" w:lineRule="auto"/>
              <w:rPr>
                <w:spacing w:val="-3"/>
                <w:lang w:val="en-GB"/>
              </w:rPr>
            </w:pPr>
            <w:r>
              <w:rPr>
                <w:spacing w:val="-3"/>
                <w:lang w:val="en-GB"/>
              </w:rPr>
              <w:t>1.</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Is it possible to see what is happening to the maple trees in March? What do you see?</w:t>
            </w:r>
          </w:p>
          <w:p w:rsidR="00FC060A" w:rsidRDefault="00FC060A" w:rsidP="003D7BF9">
            <w:pPr>
              <w:spacing w:line="360" w:lineRule="auto"/>
              <w:rPr>
                <w:spacing w:val="-3"/>
                <w:lang w:val="en-GB"/>
              </w:rPr>
            </w:pPr>
            <w:r>
              <w:rPr>
                <w:spacing w:val="-3"/>
                <w:lang w:val="en-GB"/>
              </w:rPr>
              <w:t>___________________________________________</w:t>
            </w:r>
            <w:r>
              <w:rPr>
                <w:spacing w:val="-3"/>
                <w:lang w:val="en-GB"/>
              </w:rPr>
              <w:t>_______________________</w:t>
            </w:r>
            <w:r>
              <w:rPr>
                <w:spacing w:val="-3"/>
                <w:lang w:val="en-GB"/>
              </w:rPr>
              <w:t>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2.</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According to legend, why does the sap run in the maple trees?</w:t>
            </w:r>
          </w:p>
          <w:p w:rsidR="00FC060A" w:rsidRDefault="00FC060A" w:rsidP="003D7BF9">
            <w:pPr>
              <w:spacing w:line="360" w:lineRule="auto"/>
              <w:rPr>
                <w:spacing w:val="-3"/>
                <w:lang w:val="en-GB"/>
              </w:rPr>
            </w:pPr>
            <w:r>
              <w:rPr>
                <w:spacing w:val="-3"/>
                <w:lang w:val="en-GB"/>
              </w:rPr>
              <w:t>__________________________________</w:t>
            </w:r>
            <w:r>
              <w:rPr>
                <w:spacing w:val="-3"/>
                <w:lang w:val="en-GB"/>
              </w:rPr>
              <w:t>_______________________</w:t>
            </w:r>
            <w:r>
              <w:rPr>
                <w:spacing w:val="-3"/>
                <w:lang w:val="en-GB"/>
              </w:rPr>
              <w:t>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pStyle w:val="Header"/>
              <w:tabs>
                <w:tab w:val="clear" w:pos="4320"/>
                <w:tab w:val="clear" w:pos="8640"/>
              </w:tabs>
              <w:spacing w:line="360" w:lineRule="auto"/>
              <w:rPr>
                <w:spacing w:val="-3"/>
                <w:lang w:val="en-GB"/>
              </w:rPr>
            </w:pPr>
            <w:r>
              <w:rPr>
                <w:spacing w:val="-3"/>
                <w:lang w:val="en-GB"/>
              </w:rPr>
              <w:t>3.</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What is sap?</w:t>
            </w:r>
          </w:p>
          <w:p w:rsidR="00FC060A" w:rsidRDefault="00FC060A" w:rsidP="003D7BF9">
            <w:pPr>
              <w:spacing w:line="360" w:lineRule="auto"/>
              <w:rPr>
                <w:spacing w:val="-3"/>
                <w:lang w:val="en-GB"/>
              </w:rPr>
            </w:pPr>
            <w:r>
              <w:rPr>
                <w:spacing w:val="-3"/>
                <w:lang w:val="en-GB"/>
              </w:rPr>
              <w:t>_________________________</w:t>
            </w:r>
            <w:r>
              <w:rPr>
                <w:spacing w:val="-3"/>
                <w:lang w:val="en-GB"/>
              </w:rPr>
              <w:t>_______________________</w:t>
            </w:r>
            <w:r>
              <w:rPr>
                <w:spacing w:val="-3"/>
                <w:lang w:val="en-GB"/>
              </w:rPr>
              <w:t>___________________________</w:t>
            </w:r>
          </w:p>
        </w:tc>
      </w:tr>
    </w:tbl>
    <w:p w:rsidR="00FC060A" w:rsidRDefault="00FC060A" w:rsidP="00FC060A">
      <w:r>
        <w:br w:type="page"/>
      </w:r>
    </w:p>
    <w:tbl>
      <w:tblPr>
        <w:tblW w:w="1063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10104"/>
      </w:tblGrid>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lastRenderedPageBreak/>
              <w:t>4.</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How is the sap gathered?</w:t>
            </w:r>
          </w:p>
          <w:p w:rsidR="00FC060A" w:rsidRDefault="00FC060A" w:rsidP="003D7BF9">
            <w:pPr>
              <w:spacing w:line="360" w:lineRule="auto"/>
              <w:rPr>
                <w:spacing w:val="-3"/>
                <w:lang w:val="en-GB"/>
              </w:rPr>
            </w:pPr>
            <w:r>
              <w:rPr>
                <w:spacing w:val="-3"/>
                <w:lang w:val="en-GB"/>
              </w:rPr>
              <w:t>_______________________________________</w:t>
            </w:r>
            <w:r>
              <w:rPr>
                <w:spacing w:val="-3"/>
                <w:lang w:val="en-GB"/>
              </w:rPr>
              <w:t>_____________</w:t>
            </w:r>
            <w:r>
              <w:rPr>
                <w:spacing w:val="-3"/>
                <w:lang w:val="en-GB"/>
              </w:rPr>
              <w:t>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5.</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Why are most maple stands on hillsides?</w:t>
            </w:r>
          </w:p>
          <w:p w:rsidR="00FC060A" w:rsidRDefault="00FC060A" w:rsidP="003D7BF9">
            <w:pPr>
              <w:spacing w:line="360" w:lineRule="auto"/>
              <w:rPr>
                <w:spacing w:val="-3"/>
                <w:lang w:val="en-GB"/>
              </w:rPr>
            </w:pPr>
            <w:r>
              <w:rPr>
                <w:spacing w:val="-3"/>
                <w:lang w:val="en-GB"/>
              </w:rPr>
              <w:t>______________</w:t>
            </w:r>
            <w:r>
              <w:rPr>
                <w:spacing w:val="-3"/>
                <w:lang w:val="en-GB"/>
              </w:rPr>
              <w:t>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6.</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How is maple syrup produced?</w:t>
            </w:r>
          </w:p>
          <w:p w:rsidR="00FC060A" w:rsidRDefault="00FC060A" w:rsidP="003D7BF9">
            <w:pPr>
              <w:spacing w:line="360" w:lineRule="auto"/>
              <w:rPr>
                <w:spacing w:val="-3"/>
                <w:lang w:val="en-GB"/>
              </w:rPr>
            </w:pPr>
            <w:r>
              <w:rPr>
                <w:spacing w:val="-3"/>
                <w:lang w:val="en-GB"/>
              </w:rPr>
              <w:t>_______</w:t>
            </w:r>
            <w:r>
              <w:rPr>
                <w:spacing w:val="-3"/>
                <w:lang w:val="en-GB"/>
              </w:rPr>
              <w:t>_____________________________________________________________________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7.</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 xml:space="preserve">What do visitors do at the sugar shacks around </w:t>
            </w:r>
            <w:smartTag w:uri="urn:schemas-microsoft-com:office:smarttags" w:element="City">
              <w:smartTag w:uri="urn:schemas-microsoft-com:office:smarttags" w:element="place">
                <w:r>
                  <w:rPr>
                    <w:spacing w:val="-3"/>
                    <w:lang w:val="en-GB"/>
                  </w:rPr>
                  <w:t>Montreal</w:t>
                </w:r>
              </w:smartTag>
            </w:smartTag>
            <w:r>
              <w:rPr>
                <w:spacing w:val="-3"/>
                <w:lang w:val="en-GB"/>
              </w:rPr>
              <w:t>?</w:t>
            </w:r>
          </w:p>
          <w:p w:rsidR="00FC060A" w:rsidRDefault="00FC060A" w:rsidP="003D7BF9">
            <w:pPr>
              <w:spacing w:line="360" w:lineRule="auto"/>
              <w:rPr>
                <w:spacing w:val="-3"/>
                <w:lang w:val="en-GB"/>
              </w:rPr>
            </w:pPr>
            <w:r>
              <w:rPr>
                <w:spacing w:val="-3"/>
                <w:lang w:val="en-GB"/>
              </w:rPr>
              <w:t>__</w:t>
            </w:r>
            <w:r>
              <w:rPr>
                <w:spacing w:val="-3"/>
                <w:lang w:val="en-GB"/>
              </w:rPr>
              <w:t>__________________________________________________________________________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8.</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Describe the type of food visitors eat at sugar shacks.</w:t>
            </w:r>
          </w:p>
          <w:p w:rsidR="00FC060A" w:rsidRDefault="00FC060A" w:rsidP="003D7BF9">
            <w:pPr>
              <w:spacing w:line="360" w:lineRule="auto"/>
              <w:rPr>
                <w:spacing w:val="-3"/>
                <w:lang w:val="en-GB"/>
              </w:rPr>
            </w:pPr>
            <w:r>
              <w:rPr>
                <w:spacing w:val="-3"/>
                <w:lang w:val="en-GB"/>
              </w:rPr>
              <w:t>_____________</w:t>
            </w:r>
            <w:r>
              <w:rPr>
                <w:spacing w:val="-3"/>
                <w:lang w:val="en-GB"/>
              </w:rPr>
              <w:t>___</w:t>
            </w:r>
            <w:r>
              <w:rPr>
                <w:spacing w:val="-3"/>
                <w:lang w:val="en-GB"/>
              </w:rPr>
              <w:t>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9.</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Why does the hot syrup get sticky on the snow?</w:t>
            </w:r>
          </w:p>
          <w:p w:rsidR="00FC060A" w:rsidRDefault="00FC060A" w:rsidP="003D7BF9">
            <w:pPr>
              <w:spacing w:line="360" w:lineRule="auto"/>
              <w:rPr>
                <w:spacing w:val="-3"/>
                <w:lang w:val="en-GB"/>
              </w:rPr>
            </w:pPr>
            <w:r>
              <w:rPr>
                <w:spacing w:val="-3"/>
                <w:lang w:val="en-GB"/>
              </w:rPr>
              <w:t>_________</w:t>
            </w:r>
            <w:r>
              <w:rPr>
                <w:spacing w:val="-3"/>
                <w:lang w:val="en-GB"/>
              </w:rPr>
              <w:t>____________________________________________________________________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10.</w:t>
            </w:r>
          </w:p>
        </w:tc>
        <w:tc>
          <w:tcPr>
            <w:tcW w:w="10104" w:type="dxa"/>
            <w:tcBorders>
              <w:top w:val="nil"/>
              <w:bottom w:val="nil"/>
              <w:right w:val="nil"/>
            </w:tcBorders>
          </w:tcPr>
          <w:p w:rsidR="00FC060A" w:rsidRDefault="00FC060A" w:rsidP="003D7BF9">
            <w:pPr>
              <w:spacing w:line="360" w:lineRule="auto"/>
              <w:rPr>
                <w:spacing w:val="-3"/>
                <w:lang w:val="en-GB"/>
              </w:rPr>
            </w:pPr>
            <w:r>
              <w:rPr>
                <w:spacing w:val="-3"/>
                <w:lang w:val="en-GB"/>
              </w:rPr>
              <w:t>According to the text, what is perhaps the most important thing about maple syrup?</w:t>
            </w:r>
          </w:p>
          <w:p w:rsidR="00FC060A" w:rsidRDefault="00FC060A" w:rsidP="003D7BF9">
            <w:pPr>
              <w:spacing w:line="360" w:lineRule="auto"/>
              <w:rPr>
                <w:spacing w:val="-3"/>
                <w:lang w:val="en-GB"/>
              </w:rPr>
            </w:pPr>
            <w:r>
              <w:rPr>
                <w:spacing w:val="-3"/>
                <w:lang w:val="en-GB"/>
              </w:rPr>
              <w:t>__</w:t>
            </w:r>
            <w:r>
              <w:rPr>
                <w:spacing w:val="-3"/>
                <w:lang w:val="en-GB"/>
              </w:rPr>
              <w:t>___________________________________________________________________________</w:t>
            </w:r>
          </w:p>
        </w:tc>
      </w:tr>
    </w:tbl>
    <w:p w:rsidR="00FC060A" w:rsidRDefault="00FC060A" w:rsidP="00FC060A"/>
    <w:tbl>
      <w:tblPr>
        <w:tblW w:w="951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517"/>
      </w:tblGrid>
      <w:tr w:rsidR="00FC060A" w:rsidTr="00FC060A">
        <w:tblPrEx>
          <w:tblCellMar>
            <w:top w:w="0" w:type="dxa"/>
            <w:bottom w:w="0" w:type="dxa"/>
          </w:tblCellMar>
        </w:tblPrEx>
        <w:tc>
          <w:tcPr>
            <w:tcW w:w="9517" w:type="dxa"/>
            <w:shd w:val="clear" w:color="auto" w:fill="CCCCCC"/>
          </w:tcPr>
          <w:p w:rsidR="00FC060A" w:rsidRPr="000A4FCC" w:rsidRDefault="00FC060A" w:rsidP="003D7BF9">
            <w:pPr>
              <w:tabs>
                <w:tab w:val="left" w:pos="720"/>
                <w:tab w:val="right" w:pos="8640"/>
              </w:tabs>
              <w:spacing w:before="120" w:after="120"/>
              <w:rPr>
                <w:sz w:val="28"/>
              </w:rPr>
            </w:pPr>
            <w:r w:rsidRPr="000A4FCC">
              <w:rPr>
                <w:i/>
              </w:rPr>
              <w:t>Answer the following personal and opinion questions.</w:t>
            </w:r>
          </w:p>
        </w:tc>
      </w:tr>
    </w:tbl>
    <w:p w:rsidR="00FC060A" w:rsidRDefault="00FC060A" w:rsidP="00FC060A"/>
    <w:tbl>
      <w:tblPr>
        <w:tblW w:w="1026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639"/>
        <w:gridCol w:w="90"/>
      </w:tblGrid>
      <w:tr w:rsidR="00FC060A" w:rsidTr="003D7BF9">
        <w:tblPrEx>
          <w:tblCellMar>
            <w:top w:w="0" w:type="dxa"/>
            <w:bottom w:w="0" w:type="dxa"/>
          </w:tblCellMar>
        </w:tblPrEx>
        <w:tc>
          <w:tcPr>
            <w:tcW w:w="534" w:type="dxa"/>
            <w:tcBorders>
              <w:top w:val="nil"/>
              <w:left w:val="nil"/>
              <w:bottom w:val="nil"/>
            </w:tcBorders>
          </w:tcPr>
          <w:p w:rsidR="00FC060A" w:rsidRDefault="00FC060A" w:rsidP="003D7BF9">
            <w:pPr>
              <w:pStyle w:val="Header"/>
              <w:tabs>
                <w:tab w:val="clear" w:pos="4320"/>
                <w:tab w:val="clear" w:pos="8640"/>
              </w:tabs>
              <w:spacing w:line="360" w:lineRule="auto"/>
              <w:rPr>
                <w:spacing w:val="-3"/>
                <w:lang w:val="en-GB"/>
              </w:rPr>
            </w:pPr>
            <w:r>
              <w:rPr>
                <w:spacing w:val="-3"/>
                <w:lang w:val="en-GB"/>
              </w:rPr>
              <w:t>1.</w:t>
            </w:r>
          </w:p>
        </w:tc>
        <w:tc>
          <w:tcPr>
            <w:tcW w:w="9729" w:type="dxa"/>
            <w:gridSpan w:val="2"/>
            <w:tcBorders>
              <w:top w:val="nil"/>
              <w:bottom w:val="nil"/>
              <w:right w:val="nil"/>
            </w:tcBorders>
          </w:tcPr>
          <w:p w:rsidR="00FC060A" w:rsidRDefault="00FC060A" w:rsidP="003D7BF9">
            <w:pPr>
              <w:spacing w:line="360" w:lineRule="auto"/>
              <w:jc w:val="left"/>
              <w:rPr>
                <w:spacing w:val="-3"/>
                <w:lang w:val="en-GB"/>
              </w:rPr>
            </w:pPr>
            <w:r>
              <w:rPr>
                <w:spacing w:val="-3"/>
                <w:lang w:val="en-GB"/>
              </w:rPr>
              <w:t xml:space="preserve">Have you gone to a sugar shack? If so, comment on your experiences.  If not, would you like to go? </w:t>
            </w:r>
          </w:p>
          <w:p w:rsidR="00FC060A" w:rsidRDefault="00FC060A" w:rsidP="003D7BF9">
            <w:pPr>
              <w:spacing w:line="360" w:lineRule="auto"/>
              <w:jc w:val="left"/>
              <w:rPr>
                <w:spacing w:val="-3"/>
                <w:lang w:val="en-GB"/>
              </w:rPr>
            </w:pPr>
            <w:r>
              <w:rPr>
                <w:spacing w:val="-3"/>
                <w:lang w:val="en-GB"/>
              </w:rPr>
              <w:t>Why or why not?  E.g. Do you like maple syrup?</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tc>
      </w:tr>
      <w:tr w:rsidR="00FC060A" w:rsidTr="003D7BF9">
        <w:tblPrEx>
          <w:tblCellMar>
            <w:top w:w="0" w:type="dxa"/>
            <w:bottom w:w="0" w:type="dxa"/>
          </w:tblCellMar>
        </w:tblPrEx>
        <w:trPr>
          <w:gridAfter w:val="1"/>
          <w:wAfter w:w="90" w:type="dxa"/>
        </w:trPr>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2.</w:t>
            </w:r>
          </w:p>
        </w:tc>
        <w:tc>
          <w:tcPr>
            <w:tcW w:w="9639" w:type="dxa"/>
            <w:tcBorders>
              <w:top w:val="nil"/>
              <w:bottom w:val="nil"/>
              <w:right w:val="nil"/>
            </w:tcBorders>
          </w:tcPr>
          <w:p w:rsidR="00FC060A" w:rsidRDefault="00FC060A" w:rsidP="003D7BF9">
            <w:pPr>
              <w:spacing w:line="360" w:lineRule="auto"/>
              <w:jc w:val="left"/>
              <w:rPr>
                <w:spacing w:val="-3"/>
                <w:lang w:val="en-GB"/>
              </w:rPr>
            </w:pPr>
            <w:r>
              <w:rPr>
                <w:spacing w:val="-3"/>
                <w:lang w:val="en-GB"/>
              </w:rPr>
              <w:t>Why do you think the sugar shacks are so popular?</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p>
        </w:tc>
      </w:tr>
    </w:tbl>
    <w:p w:rsidR="00FC060A" w:rsidRDefault="00FC060A" w:rsidP="00FC060A">
      <w:r>
        <w:br w:type="page"/>
      </w:r>
    </w:p>
    <w:tbl>
      <w:tblPr>
        <w:tblW w:w="1017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639"/>
      </w:tblGrid>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lastRenderedPageBreak/>
              <w:t>3.</w:t>
            </w:r>
          </w:p>
        </w:tc>
        <w:tc>
          <w:tcPr>
            <w:tcW w:w="9639" w:type="dxa"/>
            <w:tcBorders>
              <w:top w:val="nil"/>
              <w:bottom w:val="nil"/>
              <w:right w:val="nil"/>
            </w:tcBorders>
          </w:tcPr>
          <w:p w:rsidR="00FC060A" w:rsidRDefault="00FC060A" w:rsidP="003D7BF9">
            <w:pPr>
              <w:spacing w:line="360" w:lineRule="auto"/>
              <w:jc w:val="left"/>
              <w:rPr>
                <w:spacing w:val="-3"/>
                <w:lang w:val="en-GB"/>
              </w:rPr>
            </w:pPr>
            <w:r>
              <w:rPr>
                <w:spacing w:val="-3"/>
                <w:lang w:val="en-GB"/>
              </w:rPr>
              <w:t>The typical sugar shack menu contains many foods that were typical of Canadian diets in the eighteenth, nineteenth and early twentieth centuries.  Why do you think that this diet was so high in fat and calories?</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pStyle w:val="Header"/>
              <w:tabs>
                <w:tab w:val="clear" w:pos="4320"/>
                <w:tab w:val="clear" w:pos="8640"/>
              </w:tabs>
              <w:spacing w:line="360" w:lineRule="auto"/>
              <w:rPr>
                <w:spacing w:val="-3"/>
                <w:lang w:val="en-GB"/>
              </w:rPr>
            </w:pPr>
            <w:r>
              <w:rPr>
                <w:spacing w:val="-3"/>
                <w:lang w:val="en-GB"/>
              </w:rPr>
              <w:t>4.</w:t>
            </w:r>
          </w:p>
        </w:tc>
        <w:tc>
          <w:tcPr>
            <w:tcW w:w="9639" w:type="dxa"/>
            <w:tcBorders>
              <w:top w:val="nil"/>
              <w:bottom w:val="nil"/>
              <w:right w:val="nil"/>
            </w:tcBorders>
          </w:tcPr>
          <w:p w:rsidR="00FC060A" w:rsidRDefault="00FC060A" w:rsidP="003D7BF9">
            <w:pPr>
              <w:spacing w:line="360" w:lineRule="auto"/>
              <w:jc w:val="left"/>
              <w:rPr>
                <w:spacing w:val="-3"/>
                <w:lang w:val="en-GB"/>
              </w:rPr>
            </w:pPr>
            <w:r>
              <w:rPr>
                <w:spacing w:val="-3"/>
                <w:lang w:val="en-GB"/>
              </w:rPr>
              <w:t>Why are Canadians so appreciative of spring?</w:t>
            </w:r>
          </w:p>
          <w:p w:rsidR="00FC060A" w:rsidRDefault="00FC060A" w:rsidP="003D7BF9">
            <w:pPr>
              <w:spacing w:line="360" w:lineRule="auto"/>
              <w:rPr>
                <w:spacing w:val="-3"/>
                <w:lang w:val="en-GB"/>
              </w:rPr>
            </w:pPr>
            <w:r>
              <w:rPr>
                <w:spacing w:val="-3"/>
                <w:lang w:val="en-GB"/>
              </w:rPr>
              <w:t>_____________________________________________________________________________</w:t>
            </w:r>
          </w:p>
          <w:p w:rsidR="00FC060A" w:rsidRDefault="00FC060A" w:rsidP="003D7BF9">
            <w:pPr>
              <w:spacing w:line="360" w:lineRule="auto"/>
              <w:rPr>
                <w:spacing w:val="-3"/>
                <w:lang w:val="en-GB"/>
              </w:rPr>
            </w:pPr>
            <w:r>
              <w:rPr>
                <w:spacing w:val="-3"/>
                <w:lang w:val="en-GB"/>
              </w:rPr>
              <w:t>_____________________________________________________________________________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5.</w:t>
            </w:r>
          </w:p>
        </w:tc>
        <w:tc>
          <w:tcPr>
            <w:tcW w:w="9639" w:type="dxa"/>
            <w:tcBorders>
              <w:top w:val="nil"/>
              <w:bottom w:val="nil"/>
              <w:right w:val="nil"/>
            </w:tcBorders>
          </w:tcPr>
          <w:p w:rsidR="00FC060A" w:rsidRDefault="00FC060A" w:rsidP="003D7BF9">
            <w:pPr>
              <w:spacing w:line="360" w:lineRule="auto"/>
              <w:jc w:val="left"/>
              <w:rPr>
                <w:spacing w:val="-3"/>
                <w:lang w:val="en-GB"/>
              </w:rPr>
            </w:pPr>
            <w:r>
              <w:rPr>
                <w:spacing w:val="-3"/>
                <w:lang w:val="en-GB"/>
              </w:rPr>
              <w:t>What does spring mean to you?</w:t>
            </w:r>
          </w:p>
          <w:p w:rsidR="00FC060A" w:rsidRDefault="00FC060A" w:rsidP="003D7BF9">
            <w:pPr>
              <w:spacing w:line="360" w:lineRule="auto"/>
              <w:rPr>
                <w:spacing w:val="-3"/>
                <w:lang w:val="en-GB"/>
              </w:rPr>
            </w:pPr>
            <w:r>
              <w:rPr>
                <w:spacing w:val="-3"/>
                <w:lang w:val="en-GB"/>
              </w:rPr>
              <w:t>_____________________________________________________________________________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6.</w:t>
            </w:r>
          </w:p>
        </w:tc>
        <w:tc>
          <w:tcPr>
            <w:tcW w:w="9639" w:type="dxa"/>
            <w:tcBorders>
              <w:top w:val="nil"/>
              <w:bottom w:val="nil"/>
              <w:right w:val="nil"/>
            </w:tcBorders>
          </w:tcPr>
          <w:p w:rsidR="00FC060A" w:rsidRDefault="00FC060A" w:rsidP="003D7BF9">
            <w:pPr>
              <w:spacing w:line="360" w:lineRule="auto"/>
              <w:jc w:val="left"/>
              <w:rPr>
                <w:spacing w:val="-3"/>
                <w:lang w:val="en-GB"/>
              </w:rPr>
            </w:pPr>
            <w:r>
              <w:rPr>
                <w:spacing w:val="-3"/>
                <w:lang w:val="en-GB"/>
              </w:rPr>
              <w:t xml:space="preserve">Name some other spring traditions - either from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or other countries. _________________________________________________</w:t>
            </w:r>
            <w:r>
              <w:rPr>
                <w:spacing w:val="-3"/>
                <w:lang w:val="en-GB"/>
              </w:rPr>
              <w:t>___________</w:t>
            </w:r>
            <w:bookmarkStart w:id="0" w:name="_GoBack"/>
            <w:bookmarkEnd w:id="0"/>
            <w:r>
              <w:rPr>
                <w:spacing w:val="-3"/>
                <w:lang w:val="en-GB"/>
              </w:rPr>
              <w:t>_________________</w:t>
            </w:r>
          </w:p>
        </w:tc>
      </w:tr>
      <w:tr w:rsidR="00FC060A" w:rsidTr="003D7BF9">
        <w:tblPrEx>
          <w:tblCellMar>
            <w:top w:w="0" w:type="dxa"/>
            <w:bottom w:w="0" w:type="dxa"/>
          </w:tblCellMar>
        </w:tblPrEx>
        <w:tc>
          <w:tcPr>
            <w:tcW w:w="534" w:type="dxa"/>
            <w:tcBorders>
              <w:top w:val="nil"/>
              <w:left w:val="nil"/>
              <w:bottom w:val="nil"/>
            </w:tcBorders>
          </w:tcPr>
          <w:p w:rsidR="00FC060A" w:rsidRDefault="00FC060A" w:rsidP="003D7BF9">
            <w:pPr>
              <w:spacing w:line="360" w:lineRule="auto"/>
              <w:rPr>
                <w:spacing w:val="-3"/>
                <w:lang w:val="en-GB"/>
              </w:rPr>
            </w:pPr>
            <w:r>
              <w:rPr>
                <w:spacing w:val="-3"/>
                <w:lang w:val="en-GB"/>
              </w:rPr>
              <w:t>7.</w:t>
            </w:r>
          </w:p>
        </w:tc>
        <w:tc>
          <w:tcPr>
            <w:tcW w:w="9639" w:type="dxa"/>
            <w:tcBorders>
              <w:top w:val="nil"/>
              <w:bottom w:val="nil"/>
              <w:right w:val="nil"/>
            </w:tcBorders>
          </w:tcPr>
          <w:p w:rsidR="00FC060A" w:rsidRDefault="00FC060A" w:rsidP="003D7BF9">
            <w:pPr>
              <w:spacing w:line="360" w:lineRule="auto"/>
              <w:jc w:val="left"/>
              <w:rPr>
                <w:spacing w:val="-3"/>
                <w:lang w:val="en-GB"/>
              </w:rPr>
            </w:pPr>
            <w:r>
              <w:rPr>
                <w:spacing w:val="-3"/>
                <w:lang w:val="en-GB"/>
              </w:rPr>
              <w:t xml:space="preserve">The sugar shacks are commercial operations.  This means that one of </w:t>
            </w:r>
            <w:smartTag w:uri="urn:schemas-microsoft-com:office:smarttags" w:element="country-region">
              <w:smartTag w:uri="urn:schemas-microsoft-com:office:smarttags" w:element="place">
                <w:r>
                  <w:rPr>
                    <w:spacing w:val="-3"/>
                    <w:lang w:val="en-GB"/>
                  </w:rPr>
                  <w:t>Canada</w:t>
                </w:r>
              </w:smartTag>
            </w:smartTag>
            <w:r>
              <w:rPr>
                <w:spacing w:val="-3"/>
                <w:lang w:val="en-GB"/>
              </w:rPr>
              <w:t>’s great spring traditions is a business.  Does this bother you?  Why or why not?</w:t>
            </w:r>
          </w:p>
          <w:p w:rsidR="00FC060A" w:rsidRDefault="00FC060A" w:rsidP="003D7BF9">
            <w:pPr>
              <w:spacing w:line="360" w:lineRule="auto"/>
              <w:rPr>
                <w:spacing w:val="-3"/>
                <w:lang w:val="fr-FR"/>
              </w:rPr>
            </w:pPr>
            <w:r>
              <w:rPr>
                <w:spacing w:val="-3"/>
                <w:lang w:val="fr-FR"/>
              </w:rPr>
              <w:t>_____________________________________________________________________________</w:t>
            </w:r>
          </w:p>
          <w:p w:rsidR="00FC060A" w:rsidRDefault="00FC060A" w:rsidP="003D7BF9">
            <w:pPr>
              <w:spacing w:line="360" w:lineRule="auto"/>
              <w:rPr>
                <w:spacing w:val="-3"/>
                <w:lang w:val="fr-FR"/>
              </w:rPr>
            </w:pPr>
            <w:r>
              <w:rPr>
                <w:spacing w:val="-3"/>
                <w:lang w:val="fr-FR"/>
              </w:rPr>
              <w:t>_____________________________________________________________________________</w:t>
            </w:r>
          </w:p>
          <w:p w:rsidR="00FC060A" w:rsidRDefault="00FC060A" w:rsidP="003D7BF9">
            <w:pPr>
              <w:spacing w:line="360" w:lineRule="auto"/>
              <w:rPr>
                <w:spacing w:val="-3"/>
                <w:lang w:val="fr-FR"/>
              </w:rPr>
            </w:pPr>
            <w:r>
              <w:rPr>
                <w:spacing w:val="-3"/>
                <w:lang w:val="fr-FR"/>
              </w:rPr>
              <w:t>_____________________________________________________________________________</w:t>
            </w:r>
          </w:p>
        </w:tc>
      </w:tr>
    </w:tbl>
    <w:p w:rsidR="00FC060A" w:rsidRDefault="00FC060A" w:rsidP="00FC060A">
      <w:pPr>
        <w:jc w:val="right"/>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outlineLvl w:val="0"/>
        <w:rPr>
          <w:b/>
          <w:i/>
          <w:sz w:val="28"/>
        </w:rPr>
      </w:pPr>
    </w:p>
    <w:p w:rsidR="00FC060A" w:rsidRDefault="00FC060A" w:rsidP="00FC060A">
      <w:pPr>
        <w:jc w:val="left"/>
        <w:outlineLvl w:val="0"/>
        <w:rPr>
          <w:b/>
          <w:i/>
          <w:szCs w:val="24"/>
        </w:rPr>
      </w:pPr>
    </w:p>
    <w:p w:rsidR="00C87511" w:rsidRDefault="00823F8A" w:rsidP="00FC060A"/>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8A" w:rsidRDefault="00823F8A" w:rsidP="00FC060A">
      <w:pPr>
        <w:spacing w:line="240" w:lineRule="auto"/>
      </w:pPr>
      <w:r>
        <w:separator/>
      </w:r>
    </w:p>
  </w:endnote>
  <w:endnote w:type="continuationSeparator" w:id="0">
    <w:p w:rsidR="00823F8A" w:rsidRDefault="00823F8A" w:rsidP="00FC0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634"/>
      <w:docPartObj>
        <w:docPartGallery w:val="Page Numbers (Bottom of Page)"/>
        <w:docPartUnique/>
      </w:docPartObj>
    </w:sdtPr>
    <w:sdtEndPr>
      <w:rPr>
        <w:noProof/>
      </w:rPr>
    </w:sdtEndPr>
    <w:sdtContent>
      <w:p w:rsidR="00FC060A" w:rsidRDefault="00FC060A">
        <w:pPr>
          <w:pStyle w:val="Footer"/>
        </w:pPr>
        <w:r>
          <w:fldChar w:fldCharType="begin"/>
        </w:r>
        <w:r>
          <w:instrText xml:space="preserve"> PAGE   \* MERGEFORMAT </w:instrText>
        </w:r>
        <w:r>
          <w:fldChar w:fldCharType="separate"/>
        </w:r>
        <w:r>
          <w:rPr>
            <w:noProof/>
          </w:rPr>
          <w:t>1</w:t>
        </w:r>
        <w:r>
          <w:rPr>
            <w:noProof/>
          </w:rPr>
          <w:fldChar w:fldCharType="end"/>
        </w:r>
      </w:p>
    </w:sdtContent>
  </w:sdt>
  <w:p w:rsidR="00FC060A" w:rsidRDefault="00FC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8A" w:rsidRDefault="00823F8A" w:rsidP="00FC060A">
      <w:pPr>
        <w:spacing w:line="240" w:lineRule="auto"/>
      </w:pPr>
      <w:r>
        <w:separator/>
      </w:r>
    </w:p>
  </w:footnote>
  <w:footnote w:type="continuationSeparator" w:id="0">
    <w:p w:rsidR="00823F8A" w:rsidRDefault="00823F8A" w:rsidP="00FC06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0A" w:rsidRDefault="00FC060A">
    <w:pPr>
      <w:pStyle w:val="Header"/>
    </w:pPr>
    <w:r>
      <w:t>Advanced 1 – Reading Exercise 1 – Comparatives and Superlatives: Maple Syrup – A Great Canadian Tradition</w:t>
    </w:r>
  </w:p>
  <w:p w:rsidR="00FC060A" w:rsidRDefault="00FC0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A"/>
    <w:rsid w:val="0056607A"/>
    <w:rsid w:val="007935EF"/>
    <w:rsid w:val="00823F8A"/>
    <w:rsid w:val="00FC0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DE5FB1B-993F-448D-80DE-653559B7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0A"/>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60A"/>
    <w:pPr>
      <w:tabs>
        <w:tab w:val="center" w:pos="4320"/>
        <w:tab w:val="right" w:pos="8640"/>
      </w:tabs>
    </w:pPr>
  </w:style>
  <w:style w:type="character" w:customStyle="1" w:styleId="HeaderChar">
    <w:name w:val="Header Char"/>
    <w:basedOn w:val="DefaultParagraphFont"/>
    <w:link w:val="Header"/>
    <w:uiPriority w:val="99"/>
    <w:rsid w:val="00FC060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060A"/>
    <w:pPr>
      <w:tabs>
        <w:tab w:val="center" w:pos="4680"/>
        <w:tab w:val="right" w:pos="9360"/>
      </w:tabs>
      <w:spacing w:line="240" w:lineRule="auto"/>
    </w:pPr>
  </w:style>
  <w:style w:type="character" w:customStyle="1" w:styleId="FooterChar">
    <w:name w:val="Footer Char"/>
    <w:basedOn w:val="DefaultParagraphFont"/>
    <w:link w:val="Footer"/>
    <w:uiPriority w:val="99"/>
    <w:rsid w:val="00FC06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DA"/>
    <w:rsid w:val="008A5197"/>
    <w:rsid w:val="00A21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74CB69B7F4C00B5A663FA0B14B1A5">
    <w:name w:val="3A974CB69B7F4C00B5A663FA0B14B1A5"/>
    <w:rsid w:val="00A21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2016-08-25T14:29:00Z</dcterms:created>
  <dcterms:modified xsi:type="dcterms:W3CDTF">2016-08-25T14:34:00Z</dcterms:modified>
</cp:coreProperties>
</file>